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5CF2" w:rsidRPr="001A4FFD" w:rsidRDefault="000D6AA3" w:rsidP="009A5CF2">
      <w:pPr>
        <w:tabs>
          <w:tab w:val="left" w:pos="900"/>
        </w:tabs>
        <w:jc w:val="center"/>
        <w:rPr>
          <w:rFonts w:ascii="Bookman Old Style" w:hAnsi="Bookman Old Style"/>
          <w:b/>
          <w:i/>
          <w:sz w:val="28"/>
          <w:szCs w:val="28"/>
          <w:u w:val="double"/>
        </w:rPr>
      </w:pPr>
      <w:r>
        <w:rPr>
          <w:rFonts w:ascii="Bookman Old Style" w:hAnsi="Bookman Old Style"/>
          <w:b/>
          <w:i/>
          <w:noProof/>
          <w:sz w:val="28"/>
          <w:szCs w:val="28"/>
          <w:u w:val="doubl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in;margin-top:-27pt;width:108pt;height:86pt;z-index:251657728" fillcolor="window">
            <v:imagedata r:id="rId5" o:title=""/>
            <w10:wrap side="right"/>
          </v:shape>
          <o:OLEObject Type="Embed" ProgID="PBrush" ShapeID="_x0000_s1026" DrawAspect="Content" ObjectID="_1785584715" r:id="rId6"/>
        </w:pict>
      </w:r>
      <w:r w:rsidR="005D3B14">
        <w:rPr>
          <w:rFonts w:ascii="Bookman Old Style" w:hAnsi="Bookman Old Style"/>
          <w:b/>
          <w:i/>
          <w:sz w:val="28"/>
          <w:szCs w:val="28"/>
          <w:u w:val="double"/>
        </w:rPr>
        <w:t>ОБЩИНСКИ СЪВЕТ -</w:t>
      </w:r>
      <w:r w:rsidR="005D3B14">
        <w:rPr>
          <w:rFonts w:ascii="Bookman Old Style" w:hAnsi="Bookman Old Style"/>
          <w:b/>
          <w:i/>
          <w:sz w:val="28"/>
          <w:szCs w:val="28"/>
          <w:u w:val="double"/>
          <w:lang w:val="en-US"/>
        </w:rPr>
        <w:t xml:space="preserve"> </w:t>
      </w:r>
      <w:r w:rsidR="009A5CF2" w:rsidRPr="001A4FFD">
        <w:rPr>
          <w:rFonts w:ascii="Bookman Old Style" w:hAnsi="Bookman Old Style"/>
          <w:b/>
          <w:i/>
          <w:sz w:val="28"/>
          <w:szCs w:val="28"/>
          <w:u w:val="double"/>
        </w:rPr>
        <w:t>РУДОЗЕМ, ОБЛАСТ СМОЛЯН</w:t>
      </w:r>
    </w:p>
    <w:p w:rsidR="009A5CF2" w:rsidRPr="001F6940" w:rsidRDefault="009A5CF2" w:rsidP="000B1B43">
      <w:pPr>
        <w:tabs>
          <w:tab w:val="left" w:pos="709"/>
        </w:tabs>
        <w:jc w:val="center"/>
        <w:rPr>
          <w:rFonts w:ascii="Bookman Old Style" w:hAnsi="Bookman Old Style"/>
          <w:sz w:val="28"/>
          <w:szCs w:val="28"/>
        </w:rPr>
      </w:pPr>
      <w:r w:rsidRPr="00512E36">
        <w:rPr>
          <w:rFonts w:ascii="Bookman Old Style" w:hAnsi="Bookman Old Style"/>
          <w:b/>
          <w:i/>
          <w:sz w:val="28"/>
          <w:szCs w:val="28"/>
          <w:lang w:val="en-US"/>
        </w:rPr>
        <w:t>e</w:t>
      </w:r>
      <w:r w:rsidRPr="00512E36">
        <w:rPr>
          <w:rFonts w:ascii="Bookman Old Style" w:hAnsi="Bookman Old Style"/>
          <w:b/>
          <w:i/>
          <w:sz w:val="28"/>
          <w:szCs w:val="28"/>
        </w:rPr>
        <w:t>-</w:t>
      </w:r>
      <w:r w:rsidRPr="00512E36">
        <w:rPr>
          <w:rFonts w:ascii="Bookman Old Style" w:hAnsi="Bookman Old Style"/>
          <w:b/>
          <w:i/>
          <w:sz w:val="28"/>
          <w:szCs w:val="28"/>
          <w:lang w:val="en-US"/>
        </w:rPr>
        <w:t>mail</w:t>
      </w:r>
      <w:r w:rsidRPr="00512E36">
        <w:rPr>
          <w:rFonts w:ascii="Bookman Old Style" w:hAnsi="Bookman Old Style"/>
          <w:b/>
          <w:i/>
          <w:sz w:val="28"/>
          <w:szCs w:val="28"/>
        </w:rPr>
        <w:t>:</w:t>
      </w:r>
      <w:proofErr w:type="spellStart"/>
      <w:r w:rsidRPr="00512E36">
        <w:rPr>
          <w:rFonts w:ascii="Bookman Old Style" w:hAnsi="Bookman Old Style"/>
          <w:b/>
          <w:i/>
          <w:sz w:val="28"/>
          <w:szCs w:val="28"/>
          <w:lang w:val="en-US"/>
        </w:rPr>
        <w:t>obsrud</w:t>
      </w:r>
      <w:proofErr w:type="spellEnd"/>
      <w:r w:rsidRPr="00512E36">
        <w:rPr>
          <w:rFonts w:ascii="Bookman Old Style" w:hAnsi="Bookman Old Style"/>
          <w:b/>
          <w:i/>
          <w:sz w:val="28"/>
          <w:szCs w:val="28"/>
        </w:rPr>
        <w:t>@</w:t>
      </w:r>
      <w:proofErr w:type="spellStart"/>
      <w:r w:rsidRPr="00512E36">
        <w:rPr>
          <w:rFonts w:ascii="Bookman Old Style" w:hAnsi="Bookman Old Style"/>
          <w:b/>
          <w:i/>
          <w:sz w:val="28"/>
          <w:szCs w:val="28"/>
          <w:lang w:val="en-US"/>
        </w:rPr>
        <w:t>abv</w:t>
      </w:r>
      <w:proofErr w:type="spellEnd"/>
      <w:r w:rsidRPr="00512E36">
        <w:rPr>
          <w:rFonts w:ascii="Bookman Old Style" w:hAnsi="Bookman Old Style"/>
          <w:b/>
          <w:i/>
          <w:sz w:val="28"/>
          <w:szCs w:val="28"/>
        </w:rPr>
        <w:t>.</w:t>
      </w:r>
      <w:proofErr w:type="spellStart"/>
      <w:r w:rsidRPr="00512E36">
        <w:rPr>
          <w:rFonts w:ascii="Bookman Old Style" w:hAnsi="Bookman Old Style"/>
          <w:b/>
          <w:i/>
          <w:sz w:val="28"/>
          <w:szCs w:val="28"/>
          <w:lang w:val="en-US"/>
        </w:rPr>
        <w:t>bg</w:t>
      </w:r>
      <w:proofErr w:type="spellEnd"/>
    </w:p>
    <w:p w:rsidR="009A5CF2" w:rsidRDefault="009A5CF2" w:rsidP="009A5CF2">
      <w:pPr>
        <w:pStyle w:val="a3"/>
        <w:ind w:left="5580"/>
        <w:rPr>
          <w:sz w:val="28"/>
        </w:rPr>
      </w:pPr>
    </w:p>
    <w:p w:rsidR="00C42CFC" w:rsidRDefault="00C42CFC" w:rsidP="009A5CF2">
      <w:pPr>
        <w:pStyle w:val="a3"/>
        <w:ind w:left="5580"/>
        <w:rPr>
          <w:sz w:val="28"/>
        </w:rPr>
      </w:pPr>
    </w:p>
    <w:p w:rsidR="009A5CF2" w:rsidRPr="009A5CF2" w:rsidRDefault="009A5CF2" w:rsidP="009A5CF2">
      <w:pPr>
        <w:pStyle w:val="a3"/>
        <w:ind w:left="5580"/>
        <w:rPr>
          <w:sz w:val="28"/>
        </w:rPr>
      </w:pPr>
      <w:r w:rsidRPr="009A5CF2">
        <w:rPr>
          <w:sz w:val="28"/>
        </w:rPr>
        <w:t xml:space="preserve">  ДО</w:t>
      </w:r>
    </w:p>
    <w:p w:rsidR="009A5CF2" w:rsidRPr="009A5CF2" w:rsidRDefault="009A5CF2" w:rsidP="009A5CF2">
      <w:pPr>
        <w:pStyle w:val="a3"/>
        <w:ind w:left="5580"/>
        <w:rPr>
          <w:sz w:val="28"/>
        </w:rPr>
      </w:pPr>
      <w:r w:rsidRPr="009A5CF2">
        <w:rPr>
          <w:sz w:val="28"/>
        </w:rPr>
        <w:t xml:space="preserve">  ОБЩИНСКИ  СЪВЕТ</w:t>
      </w:r>
    </w:p>
    <w:p w:rsidR="009A5CF2" w:rsidRDefault="009A5CF2" w:rsidP="009A5CF2">
      <w:pPr>
        <w:pStyle w:val="a3"/>
        <w:ind w:left="708"/>
        <w:rPr>
          <w:sz w:val="28"/>
        </w:rPr>
      </w:pPr>
      <w:r w:rsidRPr="009A5CF2">
        <w:rPr>
          <w:sz w:val="28"/>
        </w:rPr>
        <w:t xml:space="preserve">                                                 </w:t>
      </w:r>
      <w:r w:rsidRPr="009A5CF2">
        <w:rPr>
          <w:sz w:val="28"/>
          <w:lang w:val="ru-RU"/>
        </w:rPr>
        <w:t xml:space="preserve">                   </w:t>
      </w:r>
      <w:r w:rsidRPr="009A5CF2">
        <w:rPr>
          <w:sz w:val="28"/>
        </w:rPr>
        <w:t xml:space="preserve">    гр. Рудозем</w:t>
      </w:r>
    </w:p>
    <w:p w:rsidR="00CD13FF" w:rsidRDefault="00CD13FF" w:rsidP="009A5CF2">
      <w:pPr>
        <w:pStyle w:val="a3"/>
        <w:ind w:left="708"/>
        <w:rPr>
          <w:sz w:val="28"/>
        </w:rPr>
      </w:pPr>
    </w:p>
    <w:p w:rsidR="00CD13FF" w:rsidRPr="009A5CF2" w:rsidRDefault="00CD13FF" w:rsidP="009A5CF2">
      <w:pPr>
        <w:pStyle w:val="a3"/>
        <w:ind w:left="708"/>
        <w:rPr>
          <w:sz w:val="28"/>
        </w:rPr>
      </w:pPr>
    </w:p>
    <w:p w:rsidR="009A5CF2" w:rsidRPr="009A5CF2" w:rsidRDefault="009A5CF2" w:rsidP="009A5CF2">
      <w:pPr>
        <w:pStyle w:val="a3"/>
        <w:ind w:left="708"/>
        <w:rPr>
          <w:sz w:val="28"/>
          <w:u w:val="single"/>
          <w:lang w:val="ru-RU"/>
        </w:rPr>
      </w:pPr>
    </w:p>
    <w:p w:rsidR="009A5CF2" w:rsidRPr="009A5CF2" w:rsidRDefault="009A5CF2" w:rsidP="009A5CF2">
      <w:pPr>
        <w:pStyle w:val="a3"/>
        <w:jc w:val="center"/>
        <w:rPr>
          <w:sz w:val="32"/>
          <w:szCs w:val="32"/>
        </w:rPr>
      </w:pPr>
      <w:r w:rsidRPr="009A5CF2">
        <w:rPr>
          <w:sz w:val="32"/>
          <w:szCs w:val="32"/>
        </w:rPr>
        <w:t>ДОКЛАДНА ЗАПИСКА</w:t>
      </w:r>
    </w:p>
    <w:p w:rsidR="009A5CF2" w:rsidRPr="009A5CF2" w:rsidRDefault="009A5CF2" w:rsidP="009A5CF2">
      <w:pPr>
        <w:pStyle w:val="a3"/>
        <w:jc w:val="center"/>
        <w:rPr>
          <w:sz w:val="28"/>
        </w:rPr>
      </w:pPr>
    </w:p>
    <w:p w:rsidR="009A5CF2" w:rsidRDefault="009A5CF2" w:rsidP="009A5CF2">
      <w:pPr>
        <w:pStyle w:val="a3"/>
        <w:jc w:val="center"/>
        <w:rPr>
          <w:i/>
          <w:sz w:val="24"/>
          <w:szCs w:val="24"/>
        </w:rPr>
      </w:pPr>
      <w:r w:rsidRPr="00C42CFC">
        <w:rPr>
          <w:i/>
          <w:sz w:val="24"/>
          <w:szCs w:val="24"/>
        </w:rPr>
        <w:t xml:space="preserve">от </w:t>
      </w:r>
      <w:r w:rsidR="00E31E21">
        <w:rPr>
          <w:i/>
          <w:sz w:val="24"/>
          <w:szCs w:val="24"/>
        </w:rPr>
        <w:t>инж. Венцислав Пехливанов</w:t>
      </w:r>
      <w:r w:rsidRPr="00C42CFC">
        <w:rPr>
          <w:i/>
          <w:sz w:val="24"/>
          <w:szCs w:val="24"/>
        </w:rPr>
        <w:t xml:space="preserve"> - Председател на Общински съвет</w:t>
      </w:r>
      <w:r w:rsidR="00E31E21">
        <w:rPr>
          <w:i/>
          <w:sz w:val="24"/>
          <w:szCs w:val="24"/>
        </w:rPr>
        <w:t xml:space="preserve"> </w:t>
      </w:r>
      <w:r w:rsidR="00015285">
        <w:rPr>
          <w:i/>
          <w:sz w:val="24"/>
          <w:szCs w:val="24"/>
          <w:lang w:val="en-US"/>
        </w:rPr>
        <w:t>-</w:t>
      </w:r>
      <w:r w:rsidR="00E31E21">
        <w:rPr>
          <w:i/>
          <w:sz w:val="24"/>
          <w:szCs w:val="24"/>
        </w:rPr>
        <w:t xml:space="preserve"> </w:t>
      </w:r>
      <w:proofErr w:type="spellStart"/>
      <w:r w:rsidR="00015285">
        <w:rPr>
          <w:i/>
          <w:sz w:val="24"/>
          <w:szCs w:val="24"/>
          <w:lang w:val="en-US"/>
        </w:rPr>
        <w:t>Рудозем</w:t>
      </w:r>
      <w:proofErr w:type="spellEnd"/>
    </w:p>
    <w:p w:rsidR="00CD13FF" w:rsidRPr="00E31E21" w:rsidRDefault="00CD13FF" w:rsidP="009A5CF2">
      <w:pPr>
        <w:pStyle w:val="a3"/>
        <w:jc w:val="center"/>
        <w:rPr>
          <w:i/>
          <w:sz w:val="24"/>
          <w:szCs w:val="24"/>
          <w:lang w:val="en-US"/>
        </w:rPr>
      </w:pPr>
    </w:p>
    <w:p w:rsidR="009A5CF2" w:rsidRPr="009A5CF2" w:rsidRDefault="009A5CF2" w:rsidP="009A5CF2">
      <w:pPr>
        <w:pStyle w:val="a3"/>
        <w:rPr>
          <w:i/>
          <w:sz w:val="24"/>
        </w:rPr>
      </w:pPr>
    </w:p>
    <w:p w:rsidR="009A5CF2" w:rsidRPr="007E46C8" w:rsidRDefault="00975CAD" w:rsidP="00975CAD">
      <w:pPr>
        <w:pStyle w:val="a3"/>
        <w:tabs>
          <w:tab w:val="left" w:pos="567"/>
          <w:tab w:val="left" w:pos="709"/>
        </w:tabs>
        <w:jc w:val="both"/>
        <w:rPr>
          <w:b w:val="0"/>
          <w:i/>
          <w:sz w:val="24"/>
          <w:szCs w:val="24"/>
        </w:rPr>
      </w:pPr>
      <w:r>
        <w:rPr>
          <w:sz w:val="24"/>
          <w:szCs w:val="24"/>
        </w:rPr>
        <w:t xml:space="preserve">         </w:t>
      </w:r>
      <w:r w:rsidR="009A5CF2" w:rsidRPr="00F06F62">
        <w:rPr>
          <w:sz w:val="24"/>
          <w:szCs w:val="24"/>
          <w:u w:val="single"/>
        </w:rPr>
        <w:t>ОТНОСНО:</w:t>
      </w:r>
      <w:r w:rsidR="009A5CF2" w:rsidRPr="009A5CF2">
        <w:rPr>
          <w:sz w:val="28"/>
        </w:rPr>
        <w:t xml:space="preserve"> </w:t>
      </w:r>
      <w:r w:rsidR="00910CF9">
        <w:rPr>
          <w:b w:val="0"/>
          <w:sz w:val="24"/>
          <w:szCs w:val="24"/>
        </w:rPr>
        <w:t>Отмяна на</w:t>
      </w:r>
      <w:r w:rsidR="007E46C8">
        <w:rPr>
          <w:b w:val="0"/>
          <w:sz w:val="24"/>
          <w:szCs w:val="24"/>
        </w:rPr>
        <w:t xml:space="preserve"> </w:t>
      </w:r>
      <w:r w:rsidR="007E46C8" w:rsidRPr="007E46C8">
        <w:rPr>
          <w:b w:val="0"/>
          <w:sz w:val="24"/>
          <w:szCs w:val="24"/>
        </w:rPr>
        <w:t xml:space="preserve">Решение № </w:t>
      </w:r>
      <w:r>
        <w:rPr>
          <w:b w:val="0"/>
          <w:sz w:val="24"/>
          <w:szCs w:val="24"/>
        </w:rPr>
        <w:t>123</w:t>
      </w:r>
      <w:r w:rsidR="007E46C8">
        <w:rPr>
          <w:b w:val="0"/>
          <w:sz w:val="24"/>
          <w:szCs w:val="24"/>
        </w:rPr>
        <w:t>/</w:t>
      </w:r>
      <w:r>
        <w:rPr>
          <w:b w:val="0"/>
          <w:sz w:val="24"/>
          <w:szCs w:val="24"/>
        </w:rPr>
        <w:t>31.07.2024</w:t>
      </w:r>
      <w:r w:rsidR="007E46C8" w:rsidRPr="007E46C8">
        <w:rPr>
          <w:b w:val="0"/>
          <w:sz w:val="24"/>
          <w:szCs w:val="24"/>
        </w:rPr>
        <w:t xml:space="preserve"> г.</w:t>
      </w:r>
      <w:r w:rsidR="007E46C8">
        <w:rPr>
          <w:b w:val="0"/>
          <w:sz w:val="24"/>
          <w:szCs w:val="24"/>
        </w:rPr>
        <w:t xml:space="preserve"> на Общински съвет - Рудозем</w:t>
      </w:r>
      <w:r w:rsidR="007E46C8" w:rsidRPr="007E46C8">
        <w:rPr>
          <w:b w:val="0"/>
          <w:sz w:val="24"/>
          <w:szCs w:val="24"/>
        </w:rPr>
        <w:t>,</w:t>
      </w:r>
      <w:r>
        <w:rPr>
          <w:b w:val="0"/>
          <w:sz w:val="24"/>
          <w:szCs w:val="24"/>
        </w:rPr>
        <w:t xml:space="preserve"> в частта му на т. 5 и т. 7</w:t>
      </w:r>
      <w:r w:rsidR="007E46C8">
        <w:rPr>
          <w:b w:val="0"/>
          <w:sz w:val="24"/>
          <w:szCs w:val="24"/>
        </w:rPr>
        <w:t xml:space="preserve">, върнато за ново обсъждане от Областен управител на област Смолян със Заповед № </w:t>
      </w:r>
      <w:r>
        <w:rPr>
          <w:b w:val="0"/>
          <w:color w:val="000000"/>
          <w:sz w:val="24"/>
          <w:szCs w:val="24"/>
        </w:rPr>
        <w:t>АП-03-14-407/14.08</w:t>
      </w:r>
      <w:r w:rsidR="007E46C8" w:rsidRPr="007E46C8">
        <w:rPr>
          <w:b w:val="0"/>
          <w:color w:val="000000"/>
          <w:sz w:val="24"/>
          <w:szCs w:val="24"/>
        </w:rPr>
        <w:t>.202</w:t>
      </w:r>
      <w:r w:rsidR="00EC59C9">
        <w:rPr>
          <w:b w:val="0"/>
          <w:color w:val="000000"/>
          <w:sz w:val="24"/>
          <w:szCs w:val="24"/>
        </w:rPr>
        <w:t>4</w:t>
      </w:r>
      <w:r w:rsidR="007E46C8" w:rsidRPr="007E46C8">
        <w:rPr>
          <w:b w:val="0"/>
          <w:color w:val="000000"/>
          <w:sz w:val="24"/>
          <w:szCs w:val="24"/>
        </w:rPr>
        <w:t xml:space="preserve"> г.</w:t>
      </w:r>
    </w:p>
    <w:p w:rsidR="00B5259C" w:rsidRPr="009A5CF2" w:rsidRDefault="00B5259C" w:rsidP="00A22B6A">
      <w:pPr>
        <w:pStyle w:val="a3"/>
        <w:tabs>
          <w:tab w:val="left" w:pos="567"/>
        </w:tabs>
        <w:jc w:val="both"/>
        <w:rPr>
          <w:b w:val="0"/>
          <w:sz w:val="24"/>
          <w:szCs w:val="24"/>
        </w:rPr>
      </w:pPr>
    </w:p>
    <w:p w:rsidR="00E31E21" w:rsidRDefault="009A5CF2" w:rsidP="009A5CF2">
      <w:pPr>
        <w:pStyle w:val="a3"/>
        <w:jc w:val="both"/>
        <w:rPr>
          <w:sz w:val="24"/>
          <w:szCs w:val="24"/>
        </w:rPr>
      </w:pPr>
      <w:r w:rsidRPr="009A5CF2">
        <w:rPr>
          <w:sz w:val="28"/>
        </w:rPr>
        <w:t xml:space="preserve">     </w:t>
      </w:r>
      <w:r w:rsidR="005D3B14" w:rsidRPr="003F2FA9">
        <w:rPr>
          <w:sz w:val="28"/>
        </w:rPr>
        <w:t xml:space="preserve">    </w:t>
      </w:r>
    </w:p>
    <w:p w:rsidR="00AB5C51" w:rsidRDefault="00975CAD" w:rsidP="009A5CF2">
      <w:pPr>
        <w:pStyle w:val="a3"/>
        <w:jc w:val="both"/>
        <w:rPr>
          <w:sz w:val="24"/>
          <w:szCs w:val="24"/>
        </w:rPr>
      </w:pPr>
      <w:r>
        <w:rPr>
          <w:sz w:val="24"/>
          <w:szCs w:val="24"/>
        </w:rPr>
        <w:t xml:space="preserve">         </w:t>
      </w:r>
      <w:r w:rsidR="009A5CF2" w:rsidRPr="009A5CF2">
        <w:rPr>
          <w:sz w:val="24"/>
          <w:szCs w:val="24"/>
        </w:rPr>
        <w:t>УВАЖАЕМИ ДАМИ И ГОСПОДА ОБЩИНСКИ СЪВЕТНИЦИ,</w:t>
      </w:r>
    </w:p>
    <w:p w:rsidR="009A5CF2" w:rsidRPr="00371685" w:rsidRDefault="009A5CF2" w:rsidP="009A5CF2">
      <w:pPr>
        <w:pStyle w:val="a3"/>
        <w:jc w:val="both"/>
        <w:rPr>
          <w:sz w:val="16"/>
          <w:szCs w:val="16"/>
        </w:rPr>
      </w:pPr>
    </w:p>
    <w:p w:rsidR="00F2745A" w:rsidRDefault="00CF5557" w:rsidP="007E46C8">
      <w:pPr>
        <w:pStyle w:val="a3"/>
        <w:tabs>
          <w:tab w:val="left" w:pos="567"/>
        </w:tabs>
        <w:ind w:firstLine="540"/>
        <w:jc w:val="both"/>
        <w:rPr>
          <w:b w:val="0"/>
          <w:sz w:val="24"/>
          <w:szCs w:val="24"/>
        </w:rPr>
      </w:pPr>
      <w:r>
        <w:rPr>
          <w:b w:val="0"/>
          <w:sz w:val="24"/>
          <w:szCs w:val="24"/>
        </w:rPr>
        <w:t xml:space="preserve"> </w:t>
      </w:r>
    </w:p>
    <w:p w:rsidR="007E46C8" w:rsidRDefault="00975CAD" w:rsidP="007E46C8">
      <w:pPr>
        <w:pStyle w:val="a3"/>
        <w:tabs>
          <w:tab w:val="left" w:pos="567"/>
        </w:tabs>
        <w:ind w:firstLine="540"/>
        <w:jc w:val="both"/>
        <w:rPr>
          <w:b w:val="0"/>
          <w:sz w:val="24"/>
          <w:szCs w:val="24"/>
        </w:rPr>
      </w:pPr>
      <w:r>
        <w:rPr>
          <w:b w:val="0"/>
          <w:sz w:val="24"/>
          <w:szCs w:val="24"/>
        </w:rPr>
        <w:t xml:space="preserve"> С при</w:t>
      </w:r>
      <w:r w:rsidR="00B92E86">
        <w:rPr>
          <w:b w:val="0"/>
          <w:sz w:val="24"/>
          <w:szCs w:val="24"/>
        </w:rPr>
        <w:t>дружително</w:t>
      </w:r>
      <w:r>
        <w:rPr>
          <w:b w:val="0"/>
          <w:sz w:val="24"/>
          <w:szCs w:val="24"/>
        </w:rPr>
        <w:t xml:space="preserve"> писмо вх. № 161/15.08.2024 г. е п</w:t>
      </w:r>
      <w:r w:rsidR="007E46C8">
        <w:rPr>
          <w:b w:val="0"/>
          <w:sz w:val="24"/>
          <w:szCs w:val="24"/>
        </w:rPr>
        <w:t>остъпила</w:t>
      </w:r>
      <w:r>
        <w:rPr>
          <w:b w:val="0"/>
          <w:sz w:val="24"/>
          <w:szCs w:val="24"/>
        </w:rPr>
        <w:t xml:space="preserve"> е </w:t>
      </w:r>
      <w:r w:rsidR="007E46C8">
        <w:rPr>
          <w:b w:val="0"/>
          <w:sz w:val="24"/>
          <w:szCs w:val="24"/>
        </w:rPr>
        <w:t xml:space="preserve">Заповед № </w:t>
      </w:r>
      <w:r w:rsidR="00EC59C9">
        <w:rPr>
          <w:b w:val="0"/>
          <w:color w:val="000000"/>
          <w:sz w:val="24"/>
          <w:szCs w:val="24"/>
        </w:rPr>
        <w:t>АП-03-14-407/14.08</w:t>
      </w:r>
      <w:r w:rsidR="00EC59C9" w:rsidRPr="007E46C8">
        <w:rPr>
          <w:b w:val="0"/>
          <w:color w:val="000000"/>
          <w:sz w:val="24"/>
          <w:szCs w:val="24"/>
        </w:rPr>
        <w:t>.202</w:t>
      </w:r>
      <w:r w:rsidR="00EC59C9">
        <w:rPr>
          <w:b w:val="0"/>
          <w:color w:val="000000"/>
          <w:sz w:val="24"/>
          <w:szCs w:val="24"/>
        </w:rPr>
        <w:t>4</w:t>
      </w:r>
      <w:r w:rsidR="00EC59C9" w:rsidRPr="007E46C8">
        <w:rPr>
          <w:b w:val="0"/>
          <w:color w:val="000000"/>
          <w:sz w:val="24"/>
          <w:szCs w:val="24"/>
        </w:rPr>
        <w:t xml:space="preserve"> г.</w:t>
      </w:r>
      <w:r w:rsidR="007E46C8">
        <w:rPr>
          <w:b w:val="0"/>
          <w:color w:val="000000"/>
          <w:sz w:val="24"/>
          <w:szCs w:val="24"/>
        </w:rPr>
        <w:t xml:space="preserve"> на </w:t>
      </w:r>
      <w:r w:rsidR="007E46C8">
        <w:rPr>
          <w:b w:val="0"/>
          <w:sz w:val="24"/>
          <w:szCs w:val="24"/>
        </w:rPr>
        <w:t>Областния управител на област Смолян</w:t>
      </w:r>
      <w:r w:rsidR="00144F00">
        <w:rPr>
          <w:b w:val="0"/>
          <w:sz w:val="24"/>
          <w:szCs w:val="24"/>
        </w:rPr>
        <w:t>,</w:t>
      </w:r>
      <w:r>
        <w:rPr>
          <w:b w:val="0"/>
          <w:sz w:val="24"/>
          <w:szCs w:val="24"/>
        </w:rPr>
        <w:t xml:space="preserve"> с която </w:t>
      </w:r>
      <w:r w:rsidR="00EC59C9">
        <w:rPr>
          <w:b w:val="0"/>
          <w:sz w:val="24"/>
          <w:szCs w:val="24"/>
        </w:rPr>
        <w:t xml:space="preserve">                            </w:t>
      </w:r>
      <w:r w:rsidRPr="007E46C8">
        <w:rPr>
          <w:b w:val="0"/>
          <w:sz w:val="24"/>
          <w:szCs w:val="24"/>
        </w:rPr>
        <w:t xml:space="preserve">Решение № </w:t>
      </w:r>
      <w:r>
        <w:rPr>
          <w:b w:val="0"/>
          <w:sz w:val="24"/>
          <w:szCs w:val="24"/>
        </w:rPr>
        <w:t>123/31.07.2024</w:t>
      </w:r>
      <w:r w:rsidRPr="007E46C8">
        <w:rPr>
          <w:b w:val="0"/>
          <w:sz w:val="24"/>
          <w:szCs w:val="24"/>
        </w:rPr>
        <w:t xml:space="preserve"> г.</w:t>
      </w:r>
      <w:r>
        <w:rPr>
          <w:b w:val="0"/>
          <w:sz w:val="24"/>
          <w:szCs w:val="24"/>
        </w:rPr>
        <w:t xml:space="preserve"> на Общински съвет - Рудозем</w:t>
      </w:r>
      <w:r w:rsidRPr="007E46C8">
        <w:rPr>
          <w:b w:val="0"/>
          <w:sz w:val="24"/>
          <w:szCs w:val="24"/>
        </w:rPr>
        <w:t>,</w:t>
      </w:r>
      <w:r>
        <w:rPr>
          <w:b w:val="0"/>
          <w:sz w:val="24"/>
          <w:szCs w:val="24"/>
        </w:rPr>
        <w:t xml:space="preserve"> в частта му на т. 5 и т. 7 е върнато за ново обсъждане </w:t>
      </w:r>
      <w:r w:rsidR="007E46C8">
        <w:rPr>
          <w:b w:val="0"/>
          <w:sz w:val="24"/>
          <w:szCs w:val="24"/>
        </w:rPr>
        <w:t>като незаконосъобразно.</w:t>
      </w:r>
    </w:p>
    <w:p w:rsidR="00A1505B" w:rsidRDefault="00AE6CA0" w:rsidP="007E46C8">
      <w:pPr>
        <w:pStyle w:val="a3"/>
        <w:tabs>
          <w:tab w:val="left" w:pos="567"/>
        </w:tabs>
        <w:ind w:firstLine="540"/>
        <w:jc w:val="both"/>
        <w:rPr>
          <w:b w:val="0"/>
          <w:sz w:val="24"/>
          <w:szCs w:val="24"/>
        </w:rPr>
      </w:pPr>
      <w:r>
        <w:rPr>
          <w:b w:val="0"/>
          <w:sz w:val="24"/>
          <w:szCs w:val="24"/>
        </w:rPr>
        <w:t>Изложени</w:t>
      </w:r>
      <w:r w:rsidR="00A1505B">
        <w:rPr>
          <w:b w:val="0"/>
          <w:sz w:val="24"/>
          <w:szCs w:val="24"/>
        </w:rPr>
        <w:t xml:space="preserve"> са следните съображения</w:t>
      </w:r>
      <w:r w:rsidR="008E51D4">
        <w:rPr>
          <w:b w:val="0"/>
          <w:sz w:val="24"/>
          <w:szCs w:val="24"/>
        </w:rPr>
        <w:t xml:space="preserve"> за незаконосъобразност</w:t>
      </w:r>
      <w:r w:rsidR="00A1505B">
        <w:rPr>
          <w:b w:val="0"/>
          <w:sz w:val="24"/>
          <w:szCs w:val="24"/>
        </w:rPr>
        <w:t xml:space="preserve">: </w:t>
      </w:r>
    </w:p>
    <w:p w:rsidR="00EC59C9" w:rsidRPr="00EC59C9" w:rsidRDefault="00EC59C9" w:rsidP="00EC59C9">
      <w:pPr>
        <w:pStyle w:val="20"/>
        <w:shd w:val="clear" w:color="auto" w:fill="auto"/>
        <w:spacing w:before="0"/>
        <w:ind w:firstLine="0"/>
        <w:rPr>
          <w:i/>
        </w:rPr>
      </w:pPr>
      <w:r>
        <w:rPr>
          <w:sz w:val="24"/>
          <w:szCs w:val="24"/>
        </w:rPr>
        <w:t xml:space="preserve">         </w:t>
      </w:r>
      <w:r w:rsidR="00A1505B" w:rsidRPr="00EC59C9">
        <w:rPr>
          <w:i/>
          <w:sz w:val="24"/>
          <w:szCs w:val="24"/>
        </w:rPr>
        <w:t>„</w:t>
      </w:r>
      <w:r w:rsidRPr="00EC59C9">
        <w:rPr>
          <w:i/>
          <w:color w:val="000000"/>
          <w:sz w:val="24"/>
          <w:szCs w:val="24"/>
          <w:lang w:bidi="bg-BG"/>
        </w:rPr>
        <w:t xml:space="preserve">С </w:t>
      </w:r>
      <w:proofErr w:type="spellStart"/>
      <w:r w:rsidRPr="00EC59C9">
        <w:rPr>
          <w:i/>
          <w:color w:val="000000"/>
          <w:sz w:val="24"/>
          <w:szCs w:val="24"/>
          <w:lang w:bidi="bg-BG"/>
        </w:rPr>
        <w:t>горецитираното</w:t>
      </w:r>
      <w:proofErr w:type="spellEnd"/>
      <w:r w:rsidRPr="00EC59C9">
        <w:rPr>
          <w:i/>
          <w:color w:val="000000"/>
          <w:sz w:val="24"/>
          <w:szCs w:val="24"/>
          <w:lang w:bidi="bg-BG"/>
        </w:rPr>
        <w:t xml:space="preserve"> решение, в т. 5 Общински съвет - Рудозем е дал съгласие за сключване на предварителен договор за </w:t>
      </w:r>
      <w:r w:rsidRPr="00EC59C9">
        <w:rPr>
          <w:rStyle w:val="21"/>
          <w:i/>
        </w:rPr>
        <w:t xml:space="preserve">продажба на общински имот с пл. № 996 </w:t>
      </w:r>
      <w:r w:rsidRPr="00EC59C9">
        <w:rPr>
          <w:i/>
          <w:color w:val="000000"/>
          <w:sz w:val="24"/>
          <w:szCs w:val="24"/>
          <w:lang w:bidi="bg-BG"/>
        </w:rPr>
        <w:t xml:space="preserve">в кв. 1 по плана на с. Чепинци, с площ 173 кв.м., представляващ нереализирана улична регулация, за който е съставен Акт за публична общинска собственост № 103/08.07.2024 г. и издадена скица с изх. № 211/13.08.2024 г. От така описания имот в решението и съответните документи съставени за него, е видно, че с решението се продава цял имот, а не част от него като </w:t>
      </w:r>
      <w:proofErr w:type="spellStart"/>
      <w:r w:rsidRPr="00EC59C9">
        <w:rPr>
          <w:i/>
          <w:color w:val="000000"/>
          <w:sz w:val="24"/>
          <w:szCs w:val="24"/>
          <w:lang w:bidi="bg-BG"/>
        </w:rPr>
        <w:t>придаваема</w:t>
      </w:r>
      <w:proofErr w:type="spellEnd"/>
      <w:r w:rsidRPr="00EC59C9">
        <w:rPr>
          <w:i/>
          <w:color w:val="000000"/>
          <w:sz w:val="24"/>
          <w:szCs w:val="24"/>
          <w:lang w:bidi="bg-BG"/>
        </w:rPr>
        <w:t xml:space="preserve"> такава.</w:t>
      </w:r>
    </w:p>
    <w:p w:rsidR="00EC59C9" w:rsidRPr="00EC59C9" w:rsidRDefault="00EC59C9" w:rsidP="00EC59C9">
      <w:pPr>
        <w:pStyle w:val="20"/>
        <w:shd w:val="clear" w:color="auto" w:fill="auto"/>
        <w:spacing w:before="0"/>
        <w:rPr>
          <w:i/>
        </w:rPr>
      </w:pPr>
      <w:r w:rsidRPr="00EC59C9">
        <w:rPr>
          <w:i/>
          <w:color w:val="000000"/>
          <w:sz w:val="24"/>
          <w:szCs w:val="24"/>
          <w:lang w:bidi="bg-BG"/>
        </w:rPr>
        <w:t>Съгласно чл. 15, ал. 3 от ЗУТ, цитиран като едно от правните основания в решението, границите на урегулирани поземлени имоти могат да се променят с план за регулация само със съгласието на собствениците им, изразено със заявление и предварителен договор за прехвърляне на собственост с нотариално заверени подписи, а според ал. 5 когато с план за регулация се променят граници на урегулирани поземлени имоти - общинска собственост, договорът по ал. 3 се сключва по пазарни цени от кмета на общината в писмена форма. От цитираните правни норми следва, че посочената процедура касае промяна на граници на урегулирани поземлени имоти - общинска собственост, при която определена част от имота остава общинска собственост, а не регламентира продажба на общински имоти в тяхната цялост. По посочения ред би се стигнало до заобикаляне на общия ред за продажба на общински имоти, регламентиран в чл. 35, ал. 1 от ЗОС и изискващ провеждането на търг или конкурс, тъй като по начина, описан в Решение №123/31.07.2024 г. се продава цял общински имот в полза на определено лице, без провеждане на тръжна или конкурсна процедура.</w:t>
      </w:r>
    </w:p>
    <w:p w:rsidR="00EC59C9" w:rsidRPr="00EC59C9" w:rsidRDefault="00EC59C9" w:rsidP="00EC59C9">
      <w:pPr>
        <w:pStyle w:val="20"/>
        <w:shd w:val="clear" w:color="auto" w:fill="auto"/>
        <w:spacing w:before="0"/>
        <w:rPr>
          <w:i/>
          <w:color w:val="000000"/>
          <w:sz w:val="24"/>
          <w:szCs w:val="24"/>
          <w:lang w:bidi="bg-BG"/>
        </w:rPr>
      </w:pPr>
      <w:r w:rsidRPr="00EC59C9">
        <w:rPr>
          <w:i/>
          <w:color w:val="000000"/>
          <w:sz w:val="24"/>
          <w:szCs w:val="24"/>
          <w:lang w:bidi="bg-BG"/>
        </w:rPr>
        <w:t xml:space="preserve">От друга страна, съгласно изричната разпоредба на </w:t>
      </w:r>
      <w:r w:rsidRPr="00EC59C9">
        <w:rPr>
          <w:rStyle w:val="21"/>
          <w:i/>
        </w:rPr>
        <w:t xml:space="preserve">чл. 56, ал. 2 от ЗОС </w:t>
      </w:r>
      <w:r w:rsidRPr="00EC59C9">
        <w:rPr>
          <w:i/>
          <w:color w:val="000000"/>
          <w:sz w:val="24"/>
          <w:szCs w:val="24"/>
          <w:lang w:bidi="bg-BG"/>
        </w:rPr>
        <w:t xml:space="preserve">за временните постройки, </w:t>
      </w:r>
      <w:r w:rsidRPr="00EC59C9">
        <w:rPr>
          <w:rStyle w:val="21"/>
          <w:i/>
        </w:rPr>
        <w:t>улиците</w:t>
      </w:r>
      <w:r w:rsidRPr="00EC59C9">
        <w:rPr>
          <w:i/>
          <w:color w:val="000000"/>
          <w:sz w:val="24"/>
          <w:szCs w:val="24"/>
          <w:lang w:bidi="bg-BG"/>
        </w:rPr>
        <w:t xml:space="preserve">, площадите, общинските пътища и други линейни обекти на техническата инфраструктура </w:t>
      </w:r>
      <w:r w:rsidRPr="00EC59C9">
        <w:rPr>
          <w:rStyle w:val="21"/>
          <w:i/>
        </w:rPr>
        <w:t>не се съставят актове за общинска собственост</w:t>
      </w:r>
      <w:r w:rsidRPr="00EC59C9">
        <w:rPr>
          <w:i/>
          <w:color w:val="000000"/>
          <w:sz w:val="24"/>
          <w:szCs w:val="24"/>
          <w:lang w:bidi="bg-BG"/>
        </w:rPr>
        <w:t>, освен ако в специален закон е предвидено друго. Съответно за улиците, които по дефиниция са общинска собственост, не се съставят актове за общинска собственост.</w:t>
      </w:r>
    </w:p>
    <w:p w:rsidR="00EC59C9" w:rsidRPr="00EC59C9" w:rsidRDefault="00EC59C9" w:rsidP="00EC59C9">
      <w:pPr>
        <w:pStyle w:val="20"/>
        <w:shd w:val="clear" w:color="auto" w:fill="auto"/>
        <w:spacing w:before="0"/>
        <w:rPr>
          <w:i/>
          <w:color w:val="000000"/>
          <w:sz w:val="24"/>
          <w:szCs w:val="24"/>
          <w:lang w:bidi="bg-BG"/>
        </w:rPr>
      </w:pPr>
    </w:p>
    <w:p w:rsidR="00EC59C9" w:rsidRPr="00EC59C9" w:rsidRDefault="00EC59C9" w:rsidP="00EC59C9">
      <w:pPr>
        <w:pStyle w:val="20"/>
        <w:shd w:val="clear" w:color="auto" w:fill="auto"/>
        <w:spacing w:before="0"/>
        <w:rPr>
          <w:i/>
        </w:rPr>
      </w:pPr>
    </w:p>
    <w:p w:rsidR="00EC59C9" w:rsidRPr="00EC59C9" w:rsidRDefault="00EC59C9" w:rsidP="00EC59C9">
      <w:pPr>
        <w:pStyle w:val="20"/>
        <w:shd w:val="clear" w:color="auto" w:fill="auto"/>
        <w:spacing w:before="0"/>
        <w:rPr>
          <w:i/>
        </w:rPr>
      </w:pPr>
      <w:r w:rsidRPr="00EC59C9">
        <w:rPr>
          <w:i/>
          <w:color w:val="000000"/>
          <w:sz w:val="24"/>
          <w:szCs w:val="24"/>
          <w:lang w:bidi="bg-BG"/>
        </w:rPr>
        <w:t>Също така съгласно чл. 60, ал. 1 от ЗОС, при промяна на характера на собствеността от публична в частна или обратно се съставя нов акт, като това обстоятелство се отбелязва в новия и стария акт и в регистрите. Това означава, че при промяна на предназначението на имот - общинска собственост и обявяването му от публична за частна, както е в конкретния случай, общинският съвет може да приеме решение за разпореждане с него, само след като за същия бъде съставен акт за частна общинска собственост, който да бъде вписан по надлежния ред, тъй като съгласно чл.7, ал.3 от ЗОС, обект на разпореждане могат да бъдат само имоти и вещи - частна общинска собственост. Нов акт за частна общинска собственост в конкретния случай не е съставен и представен, тъй като с едно и също решение съветът е обявил за частна общинска собственост общинския имот и веднага след това е приел същия да се продаде, в нарушение на разпоредбата на чл. 60, ал. 1 от ЗОС.</w:t>
      </w:r>
    </w:p>
    <w:p w:rsidR="00EC59C9" w:rsidRPr="00EC59C9" w:rsidRDefault="00EC59C9" w:rsidP="00EC59C9">
      <w:pPr>
        <w:pStyle w:val="20"/>
        <w:shd w:val="clear" w:color="auto" w:fill="auto"/>
        <w:spacing w:before="0"/>
        <w:rPr>
          <w:i/>
        </w:rPr>
      </w:pPr>
      <w:r w:rsidRPr="00EC59C9">
        <w:rPr>
          <w:i/>
          <w:color w:val="000000"/>
          <w:sz w:val="24"/>
          <w:szCs w:val="24"/>
          <w:lang w:bidi="bg-BG"/>
        </w:rPr>
        <w:t>Предвид гореизложеното, Решение №123/31.07.2024 г., в частта му на т. 5 и т. 7, е прието при липса на правно основание, с което е нарушен чл. 59, ал. 2, т. 4 от АПК, във връзка с чл. 15, ал. 3 от ЗУТ, чл. 56, ал. 2 и чл. 60, ал. 1 от ЗОС, поради което се явява незаконосъобразно в посочената част.</w:t>
      </w:r>
    </w:p>
    <w:p w:rsidR="00A1505B" w:rsidRPr="00EC59C9" w:rsidRDefault="00EC59C9" w:rsidP="00EC59C9">
      <w:pPr>
        <w:pStyle w:val="a3"/>
        <w:tabs>
          <w:tab w:val="left" w:pos="567"/>
        </w:tabs>
        <w:ind w:firstLine="540"/>
        <w:jc w:val="both"/>
        <w:rPr>
          <w:b w:val="0"/>
          <w:i/>
        </w:rPr>
      </w:pPr>
      <w:r w:rsidRPr="00EC59C9">
        <w:rPr>
          <w:b w:val="0"/>
          <w:i/>
          <w:color w:val="000000"/>
          <w:sz w:val="24"/>
          <w:szCs w:val="24"/>
          <w:lang w:bidi="bg-BG"/>
        </w:rPr>
        <w:t>Считам, че в конкретния случай допуснатата незаконосъобразност в Решение №123/31.07.2024 г., т. 5 и т. 7 на Общински съвет - Рудозем може да бъде отстранена чрез ново обсъждане на същото в посочената част на заседание на общинския съвет.”</w:t>
      </w:r>
    </w:p>
    <w:p w:rsidR="00144FCD" w:rsidRPr="00144FCD" w:rsidRDefault="00144FCD" w:rsidP="00144FCD">
      <w:pPr>
        <w:tabs>
          <w:tab w:val="left" w:pos="0"/>
          <w:tab w:val="left" w:pos="567"/>
        </w:tabs>
        <w:jc w:val="both"/>
        <w:rPr>
          <w:lang w:eastAsia="en-US"/>
        </w:rPr>
      </w:pPr>
    </w:p>
    <w:p w:rsidR="009A5CF2" w:rsidRPr="008D01F8" w:rsidRDefault="00454823" w:rsidP="00454823">
      <w:pPr>
        <w:tabs>
          <w:tab w:val="left" w:pos="567"/>
        </w:tabs>
        <w:jc w:val="both"/>
        <w:rPr>
          <w:sz w:val="26"/>
          <w:szCs w:val="26"/>
        </w:rPr>
      </w:pPr>
      <w:r>
        <w:t xml:space="preserve">        Предвид</w:t>
      </w:r>
      <w:r w:rsidR="00F10BB6">
        <w:t xml:space="preserve"> </w:t>
      </w:r>
      <w:r w:rsidR="00685B8C">
        <w:t>гореизложеното и на основание</w:t>
      </w:r>
      <w:r w:rsidR="00502650">
        <w:t xml:space="preserve"> чл. 45, ал. 9 във връзка с ал. 4</w:t>
      </w:r>
      <w:r w:rsidR="00955BF8">
        <w:t xml:space="preserve">  от Закона за местното самоуправление и местна администрация</w:t>
      </w:r>
      <w:r w:rsidR="00F758ED">
        <w:t>,</w:t>
      </w:r>
      <w:r w:rsidR="00955BF8">
        <w:t xml:space="preserve"> </w:t>
      </w:r>
      <w:r w:rsidR="00685B8C">
        <w:t xml:space="preserve">предлагам на Общински съвет – Рудозем </w:t>
      </w:r>
      <w:r w:rsidR="0063566B">
        <w:t>да разгледа, обсъди и приеме следното</w:t>
      </w:r>
    </w:p>
    <w:p w:rsidR="00813F94" w:rsidRPr="009A5CF2" w:rsidRDefault="00813F94" w:rsidP="009E7ECF">
      <w:pPr>
        <w:ind w:right="-648"/>
        <w:jc w:val="center"/>
        <w:rPr>
          <w:rStyle w:val="FontStyle25"/>
        </w:rPr>
      </w:pPr>
    </w:p>
    <w:p w:rsidR="009E7ECF" w:rsidRDefault="00CC5467" w:rsidP="009E7ECF">
      <w:pPr>
        <w:ind w:right="-648"/>
        <w:jc w:val="center"/>
        <w:rPr>
          <w:b/>
          <w:lang w:val="ru-RU"/>
        </w:rPr>
      </w:pPr>
      <w:r>
        <w:rPr>
          <w:b/>
          <w:lang w:val="ru-RU"/>
        </w:rPr>
        <w:t>ПРОЕКТО</w:t>
      </w:r>
      <w:r w:rsidR="00E0532E" w:rsidRPr="009A5CF2">
        <w:rPr>
          <w:b/>
          <w:lang w:val="ru-RU"/>
        </w:rPr>
        <w:t>РЕШЕНИЕ</w:t>
      </w:r>
      <w:r w:rsidR="009E7ECF" w:rsidRPr="009A5CF2">
        <w:rPr>
          <w:b/>
          <w:lang w:val="ru-RU"/>
        </w:rPr>
        <w:t>:</w:t>
      </w:r>
    </w:p>
    <w:p w:rsidR="001112DA" w:rsidRDefault="001112DA" w:rsidP="009E7ECF">
      <w:pPr>
        <w:ind w:right="-648"/>
        <w:jc w:val="center"/>
        <w:rPr>
          <w:b/>
          <w:lang w:val="ru-RU"/>
        </w:rPr>
      </w:pPr>
    </w:p>
    <w:p w:rsidR="00C160A5" w:rsidRDefault="00910CF9" w:rsidP="00873DD2">
      <w:pPr>
        <w:tabs>
          <w:tab w:val="left" w:pos="709"/>
          <w:tab w:val="left" w:pos="993"/>
        </w:tabs>
        <w:ind w:right="-42" w:firstLine="567"/>
        <w:jc w:val="both"/>
        <w:rPr>
          <w:color w:val="000000"/>
        </w:rPr>
      </w:pPr>
      <w:r>
        <w:t>Отменя</w:t>
      </w:r>
      <w:r w:rsidR="0017285D">
        <w:t xml:space="preserve"> </w:t>
      </w:r>
      <w:r w:rsidR="00EC59C9" w:rsidRPr="007E46C8">
        <w:t xml:space="preserve">Решение № </w:t>
      </w:r>
      <w:r w:rsidR="00EC59C9" w:rsidRPr="00EC59C9">
        <w:t xml:space="preserve">123/31.07.2024 г. на Общински съвет - Рудозем, в частта му на </w:t>
      </w:r>
      <w:r w:rsidR="00EC59C9">
        <w:t xml:space="preserve">        </w:t>
      </w:r>
      <w:r w:rsidR="00EC59C9" w:rsidRPr="00EC59C9">
        <w:t xml:space="preserve">т. 5 и т. 7, върнато за ново обсъждане от Областен управител на област Смолян със </w:t>
      </w:r>
      <w:r w:rsidR="00EC59C9">
        <w:t xml:space="preserve">    </w:t>
      </w:r>
      <w:r w:rsidR="00EC59C9" w:rsidRPr="00EC59C9">
        <w:t xml:space="preserve">Заповед № </w:t>
      </w:r>
      <w:r w:rsidR="00EC59C9" w:rsidRPr="00EC59C9">
        <w:rPr>
          <w:color w:val="000000"/>
        </w:rPr>
        <w:t>АП-03-14-407/14.08.2024 г.</w:t>
      </w:r>
    </w:p>
    <w:p w:rsidR="00910CF9" w:rsidRDefault="00910CF9" w:rsidP="00873DD2">
      <w:pPr>
        <w:tabs>
          <w:tab w:val="left" w:pos="709"/>
          <w:tab w:val="left" w:pos="993"/>
        </w:tabs>
        <w:ind w:right="-42" w:firstLine="567"/>
        <w:jc w:val="both"/>
        <w:rPr>
          <w:color w:val="000000"/>
        </w:rPr>
      </w:pPr>
    </w:p>
    <w:p w:rsidR="00910CF9" w:rsidRPr="00910CF9" w:rsidRDefault="00910CF9" w:rsidP="00873DD2">
      <w:pPr>
        <w:tabs>
          <w:tab w:val="left" w:pos="709"/>
          <w:tab w:val="left" w:pos="993"/>
        </w:tabs>
        <w:ind w:right="-42" w:firstLine="567"/>
        <w:jc w:val="both"/>
        <w:rPr>
          <w:b/>
          <w:i/>
        </w:rPr>
      </w:pPr>
      <w:r w:rsidRPr="00910CF9">
        <w:rPr>
          <w:i/>
          <w:color w:val="000000"/>
        </w:rPr>
        <w:t xml:space="preserve">Приложение: </w:t>
      </w:r>
    </w:p>
    <w:p w:rsidR="00C65FF7" w:rsidRPr="00E27F52" w:rsidRDefault="00910CF9" w:rsidP="00E27F52">
      <w:pPr>
        <w:tabs>
          <w:tab w:val="left" w:pos="709"/>
        </w:tabs>
        <w:ind w:right="-42"/>
        <w:jc w:val="both"/>
      </w:pPr>
      <w:r>
        <w:t xml:space="preserve">         Заповед № </w:t>
      </w:r>
      <w:r w:rsidR="00082225" w:rsidRPr="00EC59C9">
        <w:rPr>
          <w:color w:val="000000"/>
        </w:rPr>
        <w:t>АП-03-14-407/14.08.2024 г.</w:t>
      </w:r>
      <w:r>
        <w:rPr>
          <w:color w:val="000000"/>
        </w:rPr>
        <w:t xml:space="preserve"> на </w:t>
      </w:r>
      <w:r>
        <w:t>Областен управител на област Смолян.</w:t>
      </w:r>
    </w:p>
    <w:p w:rsidR="00B12C17" w:rsidRPr="00B12C17" w:rsidRDefault="00B12C17" w:rsidP="002F0A08">
      <w:pPr>
        <w:pStyle w:val="a6"/>
        <w:tabs>
          <w:tab w:val="left" w:pos="993"/>
        </w:tabs>
        <w:ind w:left="709"/>
        <w:jc w:val="both"/>
        <w:rPr>
          <w:szCs w:val="28"/>
          <w:lang w:val="ru-RU"/>
        </w:rPr>
      </w:pPr>
    </w:p>
    <w:p w:rsidR="00B12C17" w:rsidRDefault="00B12C17" w:rsidP="00B12C17">
      <w:pPr>
        <w:pStyle w:val="a6"/>
      </w:pPr>
    </w:p>
    <w:p w:rsidR="00B12C17" w:rsidRPr="00146E14" w:rsidRDefault="00B12C17" w:rsidP="00B12C17">
      <w:pPr>
        <w:pStyle w:val="a6"/>
        <w:tabs>
          <w:tab w:val="left" w:pos="993"/>
        </w:tabs>
        <w:ind w:left="709"/>
        <w:jc w:val="both"/>
        <w:rPr>
          <w:szCs w:val="28"/>
        </w:rPr>
      </w:pPr>
    </w:p>
    <w:p w:rsidR="00C42CFC" w:rsidRPr="00947017" w:rsidRDefault="00C42CFC" w:rsidP="00685B8C">
      <w:pPr>
        <w:pStyle w:val="a3"/>
        <w:rPr>
          <w:sz w:val="24"/>
          <w:szCs w:val="24"/>
          <w:lang w:val="ru-RU"/>
        </w:rPr>
      </w:pPr>
    </w:p>
    <w:p w:rsidR="00080EA1" w:rsidRDefault="00080EA1" w:rsidP="00080EA1">
      <w:pPr>
        <w:rPr>
          <w:lang w:val="ru-RU"/>
        </w:rPr>
      </w:pPr>
    </w:p>
    <w:p w:rsidR="00080EA1" w:rsidRPr="00947017" w:rsidRDefault="00080EA1" w:rsidP="00080EA1">
      <w:pPr>
        <w:pStyle w:val="a3"/>
        <w:rPr>
          <w:sz w:val="24"/>
          <w:szCs w:val="24"/>
        </w:rPr>
      </w:pPr>
      <w:r>
        <w:rPr>
          <w:lang w:val="ru-RU"/>
        </w:rPr>
        <w:tab/>
        <w:t xml:space="preserve">                          </w:t>
      </w:r>
      <w:r w:rsidRPr="00947017">
        <w:rPr>
          <w:sz w:val="24"/>
          <w:szCs w:val="24"/>
        </w:rPr>
        <w:t xml:space="preserve">ПРЕДСЕДАТЕЛ НА </w:t>
      </w:r>
    </w:p>
    <w:p w:rsidR="00080EA1" w:rsidRPr="00947017" w:rsidRDefault="00080EA1" w:rsidP="00080EA1">
      <w:pPr>
        <w:pStyle w:val="a3"/>
        <w:jc w:val="right"/>
        <w:rPr>
          <w:sz w:val="24"/>
          <w:szCs w:val="24"/>
        </w:rPr>
      </w:pPr>
      <w:r w:rsidRPr="00947017">
        <w:rPr>
          <w:sz w:val="24"/>
          <w:szCs w:val="24"/>
        </w:rPr>
        <w:t>ОБЩИНСКИ СЪВЕТ-РУДОЗЕМ:……………………</w:t>
      </w:r>
    </w:p>
    <w:p w:rsidR="00947017" w:rsidRPr="00080EA1" w:rsidRDefault="00080EA1" w:rsidP="00080EA1">
      <w:pPr>
        <w:tabs>
          <w:tab w:val="left" w:pos="5760"/>
        </w:tabs>
        <w:rPr>
          <w:lang w:val="ru-RU"/>
        </w:rPr>
      </w:pPr>
      <w:r w:rsidRPr="00947017">
        <w:t xml:space="preserve">                                                                                 </w:t>
      </w:r>
      <w:r>
        <w:t xml:space="preserve">                          </w:t>
      </w:r>
      <w:r w:rsidRPr="00947017">
        <w:t>/</w:t>
      </w:r>
      <w:proofErr w:type="spellStart"/>
      <w:r w:rsidRPr="00947017">
        <w:rPr>
          <w:lang w:val="en-US"/>
        </w:rPr>
        <w:t>инж</w:t>
      </w:r>
      <w:proofErr w:type="spellEnd"/>
      <w:r w:rsidRPr="00947017">
        <w:rPr>
          <w:lang w:val="en-US"/>
        </w:rPr>
        <w:t>.</w:t>
      </w:r>
      <w:r w:rsidRPr="00947017">
        <w:t xml:space="preserve"> Венцислав Пехливанов/</w:t>
      </w:r>
    </w:p>
    <w:sectPr w:rsidR="00947017" w:rsidRPr="00080EA1" w:rsidSect="00F10BB6">
      <w:pgSz w:w="11906" w:h="16838"/>
      <w:pgMar w:top="426" w:right="991" w:bottom="426"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ok">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132246"/>
    <w:multiLevelType w:val="hybridMultilevel"/>
    <w:tmpl w:val="DC3C6DCE"/>
    <w:lvl w:ilvl="0" w:tplc="0402000F">
      <w:start w:val="1"/>
      <w:numFmt w:val="decimal"/>
      <w:lvlText w:val="%1."/>
      <w:lvlJc w:val="left"/>
      <w:pPr>
        <w:tabs>
          <w:tab w:val="num" w:pos="720"/>
        </w:tabs>
        <w:ind w:left="720" w:hanging="360"/>
      </w:pPr>
      <w:rPr>
        <w:rFonts w:hint="default"/>
        <w:b w:val="0"/>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nsid w:val="15F75C6E"/>
    <w:multiLevelType w:val="hybridMultilevel"/>
    <w:tmpl w:val="63644FAC"/>
    <w:lvl w:ilvl="0" w:tplc="EFD0C600">
      <w:numFmt w:val="bullet"/>
      <w:lvlText w:val="-"/>
      <w:lvlJc w:val="left"/>
      <w:pPr>
        <w:ind w:left="1069" w:hanging="360"/>
      </w:pPr>
      <w:rPr>
        <w:rFonts w:ascii="Times New Roman" w:eastAsia="Times New Roman" w:hAnsi="Times New Roman" w:cs="Times New Roman"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2">
    <w:nsid w:val="25C82EAA"/>
    <w:multiLevelType w:val="hybridMultilevel"/>
    <w:tmpl w:val="A866F970"/>
    <w:lvl w:ilvl="0" w:tplc="5EAC43AC">
      <w:start w:val="1"/>
      <w:numFmt w:val="upperRoman"/>
      <w:lvlText w:val="%1."/>
      <w:lvlJc w:val="left"/>
      <w:pPr>
        <w:ind w:left="1320" w:hanging="720"/>
      </w:pPr>
      <w:rPr>
        <w:rFonts w:hint="default"/>
        <w:b w:val="0"/>
      </w:rPr>
    </w:lvl>
    <w:lvl w:ilvl="1" w:tplc="04020019" w:tentative="1">
      <w:start w:val="1"/>
      <w:numFmt w:val="lowerLetter"/>
      <w:lvlText w:val="%2."/>
      <w:lvlJc w:val="left"/>
      <w:pPr>
        <w:ind w:left="1680" w:hanging="360"/>
      </w:pPr>
    </w:lvl>
    <w:lvl w:ilvl="2" w:tplc="0402001B" w:tentative="1">
      <w:start w:val="1"/>
      <w:numFmt w:val="lowerRoman"/>
      <w:lvlText w:val="%3."/>
      <w:lvlJc w:val="right"/>
      <w:pPr>
        <w:ind w:left="2400" w:hanging="180"/>
      </w:pPr>
    </w:lvl>
    <w:lvl w:ilvl="3" w:tplc="0402000F" w:tentative="1">
      <w:start w:val="1"/>
      <w:numFmt w:val="decimal"/>
      <w:lvlText w:val="%4."/>
      <w:lvlJc w:val="left"/>
      <w:pPr>
        <w:ind w:left="3120" w:hanging="360"/>
      </w:pPr>
    </w:lvl>
    <w:lvl w:ilvl="4" w:tplc="04020019" w:tentative="1">
      <w:start w:val="1"/>
      <w:numFmt w:val="lowerLetter"/>
      <w:lvlText w:val="%5."/>
      <w:lvlJc w:val="left"/>
      <w:pPr>
        <w:ind w:left="3840" w:hanging="360"/>
      </w:pPr>
    </w:lvl>
    <w:lvl w:ilvl="5" w:tplc="0402001B" w:tentative="1">
      <w:start w:val="1"/>
      <w:numFmt w:val="lowerRoman"/>
      <w:lvlText w:val="%6."/>
      <w:lvlJc w:val="right"/>
      <w:pPr>
        <w:ind w:left="4560" w:hanging="180"/>
      </w:pPr>
    </w:lvl>
    <w:lvl w:ilvl="6" w:tplc="0402000F" w:tentative="1">
      <w:start w:val="1"/>
      <w:numFmt w:val="decimal"/>
      <w:lvlText w:val="%7."/>
      <w:lvlJc w:val="left"/>
      <w:pPr>
        <w:ind w:left="5280" w:hanging="360"/>
      </w:pPr>
    </w:lvl>
    <w:lvl w:ilvl="7" w:tplc="04020019" w:tentative="1">
      <w:start w:val="1"/>
      <w:numFmt w:val="lowerLetter"/>
      <w:lvlText w:val="%8."/>
      <w:lvlJc w:val="left"/>
      <w:pPr>
        <w:ind w:left="6000" w:hanging="360"/>
      </w:pPr>
    </w:lvl>
    <w:lvl w:ilvl="8" w:tplc="0402001B" w:tentative="1">
      <w:start w:val="1"/>
      <w:numFmt w:val="lowerRoman"/>
      <w:lvlText w:val="%9."/>
      <w:lvlJc w:val="right"/>
      <w:pPr>
        <w:ind w:left="6720" w:hanging="180"/>
      </w:pPr>
    </w:lvl>
  </w:abstractNum>
  <w:abstractNum w:abstractNumId="3">
    <w:nsid w:val="2F602934"/>
    <w:multiLevelType w:val="hybridMultilevel"/>
    <w:tmpl w:val="B9208CBA"/>
    <w:lvl w:ilvl="0" w:tplc="2BDAD92A">
      <w:start w:val="1"/>
      <w:numFmt w:val="decimal"/>
      <w:lvlText w:val="%1."/>
      <w:lvlJc w:val="left"/>
      <w:pPr>
        <w:tabs>
          <w:tab w:val="num" w:pos="1080"/>
        </w:tabs>
        <w:ind w:left="1080" w:hanging="360"/>
      </w:pPr>
      <w:rPr>
        <w:rFonts w:ascii="Timok" w:hAnsi="Timok"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4">
    <w:nsid w:val="36E77961"/>
    <w:multiLevelType w:val="hybridMultilevel"/>
    <w:tmpl w:val="17BABBAC"/>
    <w:lvl w:ilvl="0" w:tplc="2572089E">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5">
    <w:nsid w:val="415C2137"/>
    <w:multiLevelType w:val="hybridMultilevel"/>
    <w:tmpl w:val="463AADD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nsid w:val="750F018F"/>
    <w:multiLevelType w:val="hybridMultilevel"/>
    <w:tmpl w:val="E05E21D2"/>
    <w:lvl w:ilvl="0" w:tplc="FFFFFFFF">
      <w:start w:val="1"/>
      <w:numFmt w:val="decimal"/>
      <w:lvlText w:val="%1."/>
      <w:lvlJc w:val="left"/>
      <w:pPr>
        <w:tabs>
          <w:tab w:val="num" w:pos="1080"/>
        </w:tabs>
        <w:ind w:left="1080" w:hanging="360"/>
      </w:pPr>
    </w:lvl>
    <w:lvl w:ilvl="1" w:tplc="FFFFFFFF">
      <w:start w:val="1"/>
      <w:numFmt w:val="lowerLetter"/>
      <w:lvlText w:val="%2."/>
      <w:lvlJc w:val="left"/>
      <w:pPr>
        <w:tabs>
          <w:tab w:val="num" w:pos="1800"/>
        </w:tabs>
        <w:ind w:left="1800" w:hanging="360"/>
      </w:p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7">
    <w:nsid w:val="78E77760"/>
    <w:multiLevelType w:val="hybridMultilevel"/>
    <w:tmpl w:val="5234F508"/>
    <w:lvl w:ilvl="0" w:tplc="8C30B6E0">
      <w:start w:val="1"/>
      <w:numFmt w:val="upperRoman"/>
      <w:lvlText w:val="%1."/>
      <w:lvlJc w:val="left"/>
      <w:pPr>
        <w:ind w:left="1429" w:hanging="72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5"/>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08"/>
  <w:hyphenationZone w:val="425"/>
  <w:characterSpacingControl w:val="doNotCompress"/>
  <w:hdrShapeDefaults>
    <o:shapedefaults v:ext="edit" spidmax="4098"/>
  </w:hdrShapeDefaults>
  <w:compat/>
  <w:rsids>
    <w:rsidRoot w:val="00CB19F4"/>
    <w:rsid w:val="00001BA4"/>
    <w:rsid w:val="00006C04"/>
    <w:rsid w:val="00007731"/>
    <w:rsid w:val="00012149"/>
    <w:rsid w:val="00015285"/>
    <w:rsid w:val="00020CB3"/>
    <w:rsid w:val="00032EB6"/>
    <w:rsid w:val="00046303"/>
    <w:rsid w:val="000474A4"/>
    <w:rsid w:val="0005115F"/>
    <w:rsid w:val="000511D7"/>
    <w:rsid w:val="000545CD"/>
    <w:rsid w:val="000605BA"/>
    <w:rsid w:val="00073F05"/>
    <w:rsid w:val="00080EA1"/>
    <w:rsid w:val="00082225"/>
    <w:rsid w:val="000874A0"/>
    <w:rsid w:val="00087C82"/>
    <w:rsid w:val="000B009A"/>
    <w:rsid w:val="000B1B43"/>
    <w:rsid w:val="000B1BEA"/>
    <w:rsid w:val="000B70D9"/>
    <w:rsid w:val="000B70FC"/>
    <w:rsid w:val="000B7DE8"/>
    <w:rsid w:val="000C52DA"/>
    <w:rsid w:val="000D29AB"/>
    <w:rsid w:val="000D6AA3"/>
    <w:rsid w:val="000E1CEF"/>
    <w:rsid w:val="000E41DA"/>
    <w:rsid w:val="000F240F"/>
    <w:rsid w:val="0010551D"/>
    <w:rsid w:val="00107A73"/>
    <w:rsid w:val="001112DA"/>
    <w:rsid w:val="00121022"/>
    <w:rsid w:val="001269B3"/>
    <w:rsid w:val="001270FA"/>
    <w:rsid w:val="00137D95"/>
    <w:rsid w:val="00141405"/>
    <w:rsid w:val="001446EA"/>
    <w:rsid w:val="00144F00"/>
    <w:rsid w:val="00144FCD"/>
    <w:rsid w:val="00146805"/>
    <w:rsid w:val="00146E14"/>
    <w:rsid w:val="00152A3C"/>
    <w:rsid w:val="0017285D"/>
    <w:rsid w:val="00182496"/>
    <w:rsid w:val="001828FF"/>
    <w:rsid w:val="0019117E"/>
    <w:rsid w:val="00193B15"/>
    <w:rsid w:val="00194D01"/>
    <w:rsid w:val="001A7A79"/>
    <w:rsid w:val="001B35B8"/>
    <w:rsid w:val="001C4943"/>
    <w:rsid w:val="001C5A63"/>
    <w:rsid w:val="001C76C1"/>
    <w:rsid w:val="001D25E8"/>
    <w:rsid w:val="001E157E"/>
    <w:rsid w:val="001E47C3"/>
    <w:rsid w:val="001E73D6"/>
    <w:rsid w:val="0020083A"/>
    <w:rsid w:val="002073A4"/>
    <w:rsid w:val="00207575"/>
    <w:rsid w:val="00213789"/>
    <w:rsid w:val="00227FC9"/>
    <w:rsid w:val="002339C8"/>
    <w:rsid w:val="00244DD4"/>
    <w:rsid w:val="00252469"/>
    <w:rsid w:val="00261BDD"/>
    <w:rsid w:val="002621C7"/>
    <w:rsid w:val="00271F9E"/>
    <w:rsid w:val="002721F5"/>
    <w:rsid w:val="0028546E"/>
    <w:rsid w:val="00294A86"/>
    <w:rsid w:val="002A5F6B"/>
    <w:rsid w:val="002A67D8"/>
    <w:rsid w:val="002A6D0E"/>
    <w:rsid w:val="002A7C54"/>
    <w:rsid w:val="002B30AE"/>
    <w:rsid w:val="002B53FE"/>
    <w:rsid w:val="002D7BCB"/>
    <w:rsid w:val="002D7EAC"/>
    <w:rsid w:val="002F0A08"/>
    <w:rsid w:val="00303CDE"/>
    <w:rsid w:val="00315604"/>
    <w:rsid w:val="00334A14"/>
    <w:rsid w:val="00340A8D"/>
    <w:rsid w:val="00356A72"/>
    <w:rsid w:val="00360C9C"/>
    <w:rsid w:val="00361EE8"/>
    <w:rsid w:val="00362174"/>
    <w:rsid w:val="00364469"/>
    <w:rsid w:val="0036585A"/>
    <w:rsid w:val="00371685"/>
    <w:rsid w:val="00371CC2"/>
    <w:rsid w:val="00380804"/>
    <w:rsid w:val="0038457B"/>
    <w:rsid w:val="00394DFD"/>
    <w:rsid w:val="003A79DE"/>
    <w:rsid w:val="003C3E24"/>
    <w:rsid w:val="003C65D6"/>
    <w:rsid w:val="003D4E28"/>
    <w:rsid w:val="003E27E1"/>
    <w:rsid w:val="003E32F7"/>
    <w:rsid w:val="003E6F28"/>
    <w:rsid w:val="003F2FA9"/>
    <w:rsid w:val="003F31E7"/>
    <w:rsid w:val="00405E38"/>
    <w:rsid w:val="00412199"/>
    <w:rsid w:val="0043794D"/>
    <w:rsid w:val="00440DD0"/>
    <w:rsid w:val="00454823"/>
    <w:rsid w:val="00456BB1"/>
    <w:rsid w:val="00466683"/>
    <w:rsid w:val="0047493D"/>
    <w:rsid w:val="00487040"/>
    <w:rsid w:val="004873C9"/>
    <w:rsid w:val="0048788A"/>
    <w:rsid w:val="00490B78"/>
    <w:rsid w:val="0049118F"/>
    <w:rsid w:val="00495E50"/>
    <w:rsid w:val="004A4B61"/>
    <w:rsid w:val="004A7C42"/>
    <w:rsid w:val="004B036E"/>
    <w:rsid w:val="004B394F"/>
    <w:rsid w:val="004C134A"/>
    <w:rsid w:val="004C437F"/>
    <w:rsid w:val="004C71EE"/>
    <w:rsid w:val="004E09C9"/>
    <w:rsid w:val="004E1D8B"/>
    <w:rsid w:val="004E26CB"/>
    <w:rsid w:val="004F66C5"/>
    <w:rsid w:val="004F76BF"/>
    <w:rsid w:val="004F79B7"/>
    <w:rsid w:val="00502650"/>
    <w:rsid w:val="00516FDA"/>
    <w:rsid w:val="00522E93"/>
    <w:rsid w:val="00531420"/>
    <w:rsid w:val="00532566"/>
    <w:rsid w:val="00532F8E"/>
    <w:rsid w:val="00534651"/>
    <w:rsid w:val="00537816"/>
    <w:rsid w:val="00540472"/>
    <w:rsid w:val="005412C3"/>
    <w:rsid w:val="0057214B"/>
    <w:rsid w:val="0057399C"/>
    <w:rsid w:val="00586D1C"/>
    <w:rsid w:val="005A23E0"/>
    <w:rsid w:val="005A77AB"/>
    <w:rsid w:val="005B2E6D"/>
    <w:rsid w:val="005B5621"/>
    <w:rsid w:val="005D3B14"/>
    <w:rsid w:val="005E12F2"/>
    <w:rsid w:val="005F43A4"/>
    <w:rsid w:val="0060323D"/>
    <w:rsid w:val="006066C3"/>
    <w:rsid w:val="0061132C"/>
    <w:rsid w:val="00622A4A"/>
    <w:rsid w:val="00622D37"/>
    <w:rsid w:val="0063566B"/>
    <w:rsid w:val="00640449"/>
    <w:rsid w:val="00644C7A"/>
    <w:rsid w:val="00651D57"/>
    <w:rsid w:val="00670CAE"/>
    <w:rsid w:val="006725B3"/>
    <w:rsid w:val="00672821"/>
    <w:rsid w:val="0067331C"/>
    <w:rsid w:val="00676723"/>
    <w:rsid w:val="006843A4"/>
    <w:rsid w:val="00685B8C"/>
    <w:rsid w:val="00697551"/>
    <w:rsid w:val="006A3B53"/>
    <w:rsid w:val="006B136C"/>
    <w:rsid w:val="006B6CFF"/>
    <w:rsid w:val="006C3BD1"/>
    <w:rsid w:val="006C7B2A"/>
    <w:rsid w:val="006D36E9"/>
    <w:rsid w:val="006D5940"/>
    <w:rsid w:val="006D62BD"/>
    <w:rsid w:val="006E7936"/>
    <w:rsid w:val="006F21F8"/>
    <w:rsid w:val="006F751A"/>
    <w:rsid w:val="00700091"/>
    <w:rsid w:val="00704DB0"/>
    <w:rsid w:val="007144BF"/>
    <w:rsid w:val="00717623"/>
    <w:rsid w:val="007263AC"/>
    <w:rsid w:val="00741FFD"/>
    <w:rsid w:val="00746F41"/>
    <w:rsid w:val="00747DF1"/>
    <w:rsid w:val="00752ADE"/>
    <w:rsid w:val="00755B68"/>
    <w:rsid w:val="00764435"/>
    <w:rsid w:val="00770916"/>
    <w:rsid w:val="00775FD3"/>
    <w:rsid w:val="00786D6F"/>
    <w:rsid w:val="00794B23"/>
    <w:rsid w:val="007A1417"/>
    <w:rsid w:val="007A6BB8"/>
    <w:rsid w:val="007B7221"/>
    <w:rsid w:val="007C0649"/>
    <w:rsid w:val="007C0C19"/>
    <w:rsid w:val="007D67E3"/>
    <w:rsid w:val="007D7C97"/>
    <w:rsid w:val="007E37D8"/>
    <w:rsid w:val="007E46C8"/>
    <w:rsid w:val="007F416B"/>
    <w:rsid w:val="007F5847"/>
    <w:rsid w:val="00805A31"/>
    <w:rsid w:val="00812E7F"/>
    <w:rsid w:val="00813F94"/>
    <w:rsid w:val="00821846"/>
    <w:rsid w:val="008448BD"/>
    <w:rsid w:val="00845146"/>
    <w:rsid w:val="0084675F"/>
    <w:rsid w:val="0085082D"/>
    <w:rsid w:val="00850FDB"/>
    <w:rsid w:val="00856315"/>
    <w:rsid w:val="00872F95"/>
    <w:rsid w:val="00873DD2"/>
    <w:rsid w:val="00897D1E"/>
    <w:rsid w:val="008A2248"/>
    <w:rsid w:val="008A584E"/>
    <w:rsid w:val="008C240C"/>
    <w:rsid w:val="008D01F8"/>
    <w:rsid w:val="008D420C"/>
    <w:rsid w:val="008D5E7B"/>
    <w:rsid w:val="008E51D4"/>
    <w:rsid w:val="008F28A5"/>
    <w:rsid w:val="009019D9"/>
    <w:rsid w:val="00907E7E"/>
    <w:rsid w:val="00910CF9"/>
    <w:rsid w:val="00916CD7"/>
    <w:rsid w:val="00924509"/>
    <w:rsid w:val="009426DA"/>
    <w:rsid w:val="00947017"/>
    <w:rsid w:val="00955BF8"/>
    <w:rsid w:val="00955D56"/>
    <w:rsid w:val="00975CAD"/>
    <w:rsid w:val="00980375"/>
    <w:rsid w:val="00991FD7"/>
    <w:rsid w:val="009A2229"/>
    <w:rsid w:val="009A3288"/>
    <w:rsid w:val="009A3B8E"/>
    <w:rsid w:val="009A5CF2"/>
    <w:rsid w:val="009B2A6F"/>
    <w:rsid w:val="009B47AE"/>
    <w:rsid w:val="009C0052"/>
    <w:rsid w:val="009C07A7"/>
    <w:rsid w:val="009C58F2"/>
    <w:rsid w:val="009D2FA9"/>
    <w:rsid w:val="009E7ECF"/>
    <w:rsid w:val="009F33D5"/>
    <w:rsid w:val="00A02366"/>
    <w:rsid w:val="00A023CF"/>
    <w:rsid w:val="00A03722"/>
    <w:rsid w:val="00A10BAD"/>
    <w:rsid w:val="00A1505B"/>
    <w:rsid w:val="00A2033A"/>
    <w:rsid w:val="00A22B6A"/>
    <w:rsid w:val="00A30DEB"/>
    <w:rsid w:val="00A3138D"/>
    <w:rsid w:val="00A35733"/>
    <w:rsid w:val="00A4186A"/>
    <w:rsid w:val="00A47A73"/>
    <w:rsid w:val="00A50C21"/>
    <w:rsid w:val="00A53C61"/>
    <w:rsid w:val="00A67CAF"/>
    <w:rsid w:val="00A75C47"/>
    <w:rsid w:val="00A823D5"/>
    <w:rsid w:val="00A83BB7"/>
    <w:rsid w:val="00AA0125"/>
    <w:rsid w:val="00AA3209"/>
    <w:rsid w:val="00AA6265"/>
    <w:rsid w:val="00AA6C65"/>
    <w:rsid w:val="00AB34B0"/>
    <w:rsid w:val="00AB5C51"/>
    <w:rsid w:val="00AC7EEE"/>
    <w:rsid w:val="00AD1F9B"/>
    <w:rsid w:val="00AD63BC"/>
    <w:rsid w:val="00AD7A58"/>
    <w:rsid w:val="00AE6CA0"/>
    <w:rsid w:val="00AF2A81"/>
    <w:rsid w:val="00B03450"/>
    <w:rsid w:val="00B03C3A"/>
    <w:rsid w:val="00B04974"/>
    <w:rsid w:val="00B05093"/>
    <w:rsid w:val="00B12C17"/>
    <w:rsid w:val="00B169BA"/>
    <w:rsid w:val="00B23F56"/>
    <w:rsid w:val="00B320B3"/>
    <w:rsid w:val="00B5259C"/>
    <w:rsid w:val="00B61E43"/>
    <w:rsid w:val="00B62CE7"/>
    <w:rsid w:val="00B70035"/>
    <w:rsid w:val="00B80523"/>
    <w:rsid w:val="00B856E6"/>
    <w:rsid w:val="00B91078"/>
    <w:rsid w:val="00B92E86"/>
    <w:rsid w:val="00B97519"/>
    <w:rsid w:val="00BA19A5"/>
    <w:rsid w:val="00BB02F7"/>
    <w:rsid w:val="00BB316C"/>
    <w:rsid w:val="00BB34A4"/>
    <w:rsid w:val="00BC30D8"/>
    <w:rsid w:val="00BE17FC"/>
    <w:rsid w:val="00BF1864"/>
    <w:rsid w:val="00BF2EE5"/>
    <w:rsid w:val="00BF3E52"/>
    <w:rsid w:val="00C11738"/>
    <w:rsid w:val="00C160A5"/>
    <w:rsid w:val="00C22AB1"/>
    <w:rsid w:val="00C339A6"/>
    <w:rsid w:val="00C42CFC"/>
    <w:rsid w:val="00C43F3B"/>
    <w:rsid w:val="00C6522B"/>
    <w:rsid w:val="00C65FF7"/>
    <w:rsid w:val="00C66ABA"/>
    <w:rsid w:val="00C7081F"/>
    <w:rsid w:val="00C84A6C"/>
    <w:rsid w:val="00C85EE8"/>
    <w:rsid w:val="00C9031C"/>
    <w:rsid w:val="00C90363"/>
    <w:rsid w:val="00C92D9E"/>
    <w:rsid w:val="00C9704E"/>
    <w:rsid w:val="00CA2336"/>
    <w:rsid w:val="00CA2B88"/>
    <w:rsid w:val="00CA5B6C"/>
    <w:rsid w:val="00CB19F4"/>
    <w:rsid w:val="00CB4079"/>
    <w:rsid w:val="00CB4B98"/>
    <w:rsid w:val="00CC5467"/>
    <w:rsid w:val="00CD13FF"/>
    <w:rsid w:val="00CD25F3"/>
    <w:rsid w:val="00CD5753"/>
    <w:rsid w:val="00CD5953"/>
    <w:rsid w:val="00CE6359"/>
    <w:rsid w:val="00CF0E9B"/>
    <w:rsid w:val="00CF40BB"/>
    <w:rsid w:val="00CF5557"/>
    <w:rsid w:val="00D071BC"/>
    <w:rsid w:val="00D11C4A"/>
    <w:rsid w:val="00D16D0E"/>
    <w:rsid w:val="00D20240"/>
    <w:rsid w:val="00D25324"/>
    <w:rsid w:val="00D2578A"/>
    <w:rsid w:val="00D33CFF"/>
    <w:rsid w:val="00D349A1"/>
    <w:rsid w:val="00D36899"/>
    <w:rsid w:val="00D37EA7"/>
    <w:rsid w:val="00D5701C"/>
    <w:rsid w:val="00D7479A"/>
    <w:rsid w:val="00D757BE"/>
    <w:rsid w:val="00D979C7"/>
    <w:rsid w:val="00DB7620"/>
    <w:rsid w:val="00DB7BD5"/>
    <w:rsid w:val="00DC077A"/>
    <w:rsid w:val="00DC77E1"/>
    <w:rsid w:val="00DC7D99"/>
    <w:rsid w:val="00DD1A7C"/>
    <w:rsid w:val="00DD26FC"/>
    <w:rsid w:val="00DD7495"/>
    <w:rsid w:val="00DE5CC8"/>
    <w:rsid w:val="00DE6689"/>
    <w:rsid w:val="00DF54D4"/>
    <w:rsid w:val="00DF6E86"/>
    <w:rsid w:val="00E0532E"/>
    <w:rsid w:val="00E057D7"/>
    <w:rsid w:val="00E20BD4"/>
    <w:rsid w:val="00E23F2D"/>
    <w:rsid w:val="00E27331"/>
    <w:rsid w:val="00E27F52"/>
    <w:rsid w:val="00E31950"/>
    <w:rsid w:val="00E31E21"/>
    <w:rsid w:val="00E333EF"/>
    <w:rsid w:val="00E33B46"/>
    <w:rsid w:val="00E34BAD"/>
    <w:rsid w:val="00E35CF5"/>
    <w:rsid w:val="00E41A62"/>
    <w:rsid w:val="00E56892"/>
    <w:rsid w:val="00E56B31"/>
    <w:rsid w:val="00E63585"/>
    <w:rsid w:val="00E63F68"/>
    <w:rsid w:val="00E92C71"/>
    <w:rsid w:val="00E95DB1"/>
    <w:rsid w:val="00E9735B"/>
    <w:rsid w:val="00E97A4F"/>
    <w:rsid w:val="00EC59C9"/>
    <w:rsid w:val="00ED668B"/>
    <w:rsid w:val="00EE416D"/>
    <w:rsid w:val="00EE5BA5"/>
    <w:rsid w:val="00EE6412"/>
    <w:rsid w:val="00EF0B0E"/>
    <w:rsid w:val="00EF171A"/>
    <w:rsid w:val="00F03065"/>
    <w:rsid w:val="00F03DEF"/>
    <w:rsid w:val="00F05644"/>
    <w:rsid w:val="00F05D8A"/>
    <w:rsid w:val="00F06F62"/>
    <w:rsid w:val="00F1003F"/>
    <w:rsid w:val="00F10BB6"/>
    <w:rsid w:val="00F2105F"/>
    <w:rsid w:val="00F230F0"/>
    <w:rsid w:val="00F24FCC"/>
    <w:rsid w:val="00F2745A"/>
    <w:rsid w:val="00F31975"/>
    <w:rsid w:val="00F31D95"/>
    <w:rsid w:val="00F3712B"/>
    <w:rsid w:val="00F40FAF"/>
    <w:rsid w:val="00F41B86"/>
    <w:rsid w:val="00F43D82"/>
    <w:rsid w:val="00F468DA"/>
    <w:rsid w:val="00F507C2"/>
    <w:rsid w:val="00F73A6E"/>
    <w:rsid w:val="00F758ED"/>
    <w:rsid w:val="00F7720F"/>
    <w:rsid w:val="00F84F65"/>
    <w:rsid w:val="00F879C8"/>
    <w:rsid w:val="00F91305"/>
    <w:rsid w:val="00F96166"/>
    <w:rsid w:val="00FA2E2C"/>
    <w:rsid w:val="00FB2AD2"/>
    <w:rsid w:val="00FB6BA4"/>
    <w:rsid w:val="00FC13B2"/>
    <w:rsid w:val="00FD0080"/>
    <w:rsid w:val="00FD21E3"/>
    <w:rsid w:val="00FF4948"/>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B19F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5">
    <w:name w:val="Style5"/>
    <w:basedOn w:val="a"/>
    <w:uiPriority w:val="99"/>
    <w:rsid w:val="00AA6C65"/>
    <w:pPr>
      <w:widowControl w:val="0"/>
      <w:autoSpaceDE w:val="0"/>
      <w:autoSpaceDN w:val="0"/>
      <w:adjustRightInd w:val="0"/>
    </w:pPr>
    <w:rPr>
      <w:rFonts w:ascii="Bookman Old Style" w:hAnsi="Bookman Old Style"/>
      <w:lang w:val="en-US" w:eastAsia="en-US"/>
    </w:rPr>
  </w:style>
  <w:style w:type="paragraph" w:customStyle="1" w:styleId="Style6">
    <w:name w:val="Style6"/>
    <w:basedOn w:val="a"/>
    <w:uiPriority w:val="99"/>
    <w:rsid w:val="00AA6C65"/>
    <w:pPr>
      <w:widowControl w:val="0"/>
      <w:autoSpaceDE w:val="0"/>
      <w:autoSpaceDN w:val="0"/>
      <w:adjustRightInd w:val="0"/>
      <w:spacing w:line="322" w:lineRule="exact"/>
      <w:ind w:firstLine="211"/>
      <w:jc w:val="both"/>
    </w:pPr>
    <w:rPr>
      <w:rFonts w:ascii="Bookman Old Style" w:hAnsi="Bookman Old Style"/>
      <w:lang w:val="en-US" w:eastAsia="en-US"/>
    </w:rPr>
  </w:style>
  <w:style w:type="paragraph" w:customStyle="1" w:styleId="Style7">
    <w:name w:val="Style7"/>
    <w:basedOn w:val="a"/>
    <w:uiPriority w:val="99"/>
    <w:rsid w:val="00AA6C65"/>
    <w:pPr>
      <w:widowControl w:val="0"/>
      <w:autoSpaceDE w:val="0"/>
      <w:autoSpaceDN w:val="0"/>
      <w:adjustRightInd w:val="0"/>
    </w:pPr>
    <w:rPr>
      <w:rFonts w:ascii="Bookman Old Style" w:hAnsi="Bookman Old Style"/>
      <w:lang w:val="en-US" w:eastAsia="en-US"/>
    </w:rPr>
  </w:style>
  <w:style w:type="paragraph" w:customStyle="1" w:styleId="Style8">
    <w:name w:val="Style8"/>
    <w:basedOn w:val="a"/>
    <w:uiPriority w:val="99"/>
    <w:rsid w:val="00AA6C65"/>
    <w:pPr>
      <w:widowControl w:val="0"/>
      <w:autoSpaceDE w:val="0"/>
      <w:autoSpaceDN w:val="0"/>
      <w:adjustRightInd w:val="0"/>
    </w:pPr>
    <w:rPr>
      <w:rFonts w:ascii="Bookman Old Style" w:hAnsi="Bookman Old Style"/>
      <w:lang w:val="en-US" w:eastAsia="en-US"/>
    </w:rPr>
  </w:style>
  <w:style w:type="paragraph" w:customStyle="1" w:styleId="Style9">
    <w:name w:val="Style9"/>
    <w:basedOn w:val="a"/>
    <w:uiPriority w:val="99"/>
    <w:rsid w:val="00AA6C65"/>
    <w:pPr>
      <w:widowControl w:val="0"/>
      <w:autoSpaceDE w:val="0"/>
      <w:autoSpaceDN w:val="0"/>
      <w:adjustRightInd w:val="0"/>
    </w:pPr>
    <w:rPr>
      <w:rFonts w:ascii="Bookman Old Style" w:hAnsi="Bookman Old Style"/>
      <w:lang w:val="en-US" w:eastAsia="en-US"/>
    </w:rPr>
  </w:style>
  <w:style w:type="paragraph" w:customStyle="1" w:styleId="Style10">
    <w:name w:val="Style10"/>
    <w:basedOn w:val="a"/>
    <w:uiPriority w:val="99"/>
    <w:rsid w:val="00AA6C65"/>
    <w:pPr>
      <w:widowControl w:val="0"/>
      <w:autoSpaceDE w:val="0"/>
      <w:autoSpaceDN w:val="0"/>
      <w:adjustRightInd w:val="0"/>
      <w:spacing w:line="326" w:lineRule="exact"/>
      <w:ind w:firstLine="350"/>
      <w:jc w:val="both"/>
    </w:pPr>
    <w:rPr>
      <w:rFonts w:ascii="Bookman Old Style" w:hAnsi="Bookman Old Style"/>
      <w:lang w:val="en-US" w:eastAsia="en-US"/>
    </w:rPr>
  </w:style>
  <w:style w:type="paragraph" w:customStyle="1" w:styleId="Style11">
    <w:name w:val="Style11"/>
    <w:basedOn w:val="a"/>
    <w:uiPriority w:val="99"/>
    <w:rsid w:val="00AA6C65"/>
    <w:pPr>
      <w:widowControl w:val="0"/>
      <w:autoSpaceDE w:val="0"/>
      <w:autoSpaceDN w:val="0"/>
      <w:adjustRightInd w:val="0"/>
    </w:pPr>
    <w:rPr>
      <w:rFonts w:ascii="Bookman Old Style" w:hAnsi="Bookman Old Style"/>
      <w:lang w:val="en-US" w:eastAsia="en-US"/>
    </w:rPr>
  </w:style>
  <w:style w:type="paragraph" w:customStyle="1" w:styleId="Style12">
    <w:name w:val="Style12"/>
    <w:basedOn w:val="a"/>
    <w:uiPriority w:val="99"/>
    <w:rsid w:val="00AA6C65"/>
    <w:pPr>
      <w:widowControl w:val="0"/>
      <w:autoSpaceDE w:val="0"/>
      <w:autoSpaceDN w:val="0"/>
      <w:adjustRightInd w:val="0"/>
      <w:spacing w:line="305" w:lineRule="exact"/>
      <w:ind w:firstLine="696"/>
      <w:jc w:val="both"/>
    </w:pPr>
    <w:rPr>
      <w:rFonts w:ascii="Bookman Old Style" w:hAnsi="Bookman Old Style"/>
      <w:lang w:val="en-US" w:eastAsia="en-US"/>
    </w:rPr>
  </w:style>
  <w:style w:type="paragraph" w:customStyle="1" w:styleId="Style13">
    <w:name w:val="Style13"/>
    <w:basedOn w:val="a"/>
    <w:uiPriority w:val="99"/>
    <w:rsid w:val="00AA6C65"/>
    <w:pPr>
      <w:widowControl w:val="0"/>
      <w:autoSpaceDE w:val="0"/>
      <w:autoSpaceDN w:val="0"/>
      <w:adjustRightInd w:val="0"/>
      <w:spacing w:line="281" w:lineRule="exact"/>
    </w:pPr>
    <w:rPr>
      <w:rFonts w:ascii="Bookman Old Style" w:hAnsi="Bookman Old Style"/>
      <w:lang w:val="en-US" w:eastAsia="en-US"/>
    </w:rPr>
  </w:style>
  <w:style w:type="paragraph" w:customStyle="1" w:styleId="Style14">
    <w:name w:val="Style14"/>
    <w:basedOn w:val="a"/>
    <w:uiPriority w:val="99"/>
    <w:rsid w:val="00AA6C65"/>
    <w:pPr>
      <w:widowControl w:val="0"/>
      <w:autoSpaceDE w:val="0"/>
      <w:autoSpaceDN w:val="0"/>
      <w:adjustRightInd w:val="0"/>
    </w:pPr>
    <w:rPr>
      <w:rFonts w:ascii="Bookman Old Style" w:hAnsi="Bookman Old Style"/>
      <w:lang w:val="en-US" w:eastAsia="en-US"/>
    </w:rPr>
  </w:style>
  <w:style w:type="paragraph" w:customStyle="1" w:styleId="Style15">
    <w:name w:val="Style15"/>
    <w:basedOn w:val="a"/>
    <w:uiPriority w:val="99"/>
    <w:rsid w:val="00AA6C65"/>
    <w:pPr>
      <w:widowControl w:val="0"/>
      <w:autoSpaceDE w:val="0"/>
      <w:autoSpaceDN w:val="0"/>
      <w:adjustRightInd w:val="0"/>
    </w:pPr>
    <w:rPr>
      <w:rFonts w:ascii="Bookman Old Style" w:hAnsi="Bookman Old Style"/>
      <w:lang w:val="en-US" w:eastAsia="en-US"/>
    </w:rPr>
  </w:style>
  <w:style w:type="paragraph" w:customStyle="1" w:styleId="Style16">
    <w:name w:val="Style16"/>
    <w:basedOn w:val="a"/>
    <w:uiPriority w:val="99"/>
    <w:rsid w:val="00AA6C65"/>
    <w:pPr>
      <w:widowControl w:val="0"/>
      <w:autoSpaceDE w:val="0"/>
      <w:autoSpaceDN w:val="0"/>
      <w:adjustRightInd w:val="0"/>
    </w:pPr>
    <w:rPr>
      <w:rFonts w:ascii="Bookman Old Style" w:hAnsi="Bookman Old Style"/>
      <w:lang w:val="en-US" w:eastAsia="en-US"/>
    </w:rPr>
  </w:style>
  <w:style w:type="character" w:customStyle="1" w:styleId="FontStyle22">
    <w:name w:val="Font Style22"/>
    <w:uiPriority w:val="99"/>
    <w:rsid w:val="00AA6C65"/>
    <w:rPr>
      <w:rFonts w:ascii="Times New Roman" w:hAnsi="Times New Roman" w:cs="Times New Roman"/>
      <w:b/>
      <w:bCs/>
      <w:sz w:val="26"/>
      <w:szCs w:val="26"/>
    </w:rPr>
  </w:style>
  <w:style w:type="character" w:customStyle="1" w:styleId="FontStyle23">
    <w:name w:val="Font Style23"/>
    <w:uiPriority w:val="99"/>
    <w:rsid w:val="00AA6C65"/>
    <w:rPr>
      <w:rFonts w:ascii="Times New Roman" w:hAnsi="Times New Roman" w:cs="Times New Roman"/>
      <w:b/>
      <w:bCs/>
      <w:sz w:val="30"/>
      <w:szCs w:val="30"/>
    </w:rPr>
  </w:style>
  <w:style w:type="character" w:customStyle="1" w:styleId="FontStyle25">
    <w:name w:val="Font Style25"/>
    <w:uiPriority w:val="99"/>
    <w:rsid w:val="00AA6C65"/>
    <w:rPr>
      <w:rFonts w:ascii="Times New Roman" w:hAnsi="Times New Roman" w:cs="Times New Roman"/>
      <w:sz w:val="26"/>
      <w:szCs w:val="26"/>
    </w:rPr>
  </w:style>
  <w:style w:type="character" w:customStyle="1" w:styleId="FontStyle26">
    <w:name w:val="Font Style26"/>
    <w:uiPriority w:val="99"/>
    <w:rsid w:val="00AA6C65"/>
    <w:rPr>
      <w:rFonts w:ascii="Times New Roman" w:hAnsi="Times New Roman" w:cs="Times New Roman"/>
      <w:sz w:val="22"/>
      <w:szCs w:val="22"/>
    </w:rPr>
  </w:style>
  <w:style w:type="character" w:customStyle="1" w:styleId="FontStyle27">
    <w:name w:val="Font Style27"/>
    <w:uiPriority w:val="99"/>
    <w:rsid w:val="00AA6C65"/>
    <w:rPr>
      <w:rFonts w:ascii="Tahoma" w:hAnsi="Tahoma" w:cs="Tahoma"/>
      <w:b/>
      <w:bCs/>
      <w:sz w:val="22"/>
      <w:szCs w:val="22"/>
    </w:rPr>
  </w:style>
  <w:style w:type="character" w:customStyle="1" w:styleId="FontStyle28">
    <w:name w:val="Font Style28"/>
    <w:uiPriority w:val="99"/>
    <w:rsid w:val="00AA6C65"/>
    <w:rPr>
      <w:rFonts w:ascii="Tahoma" w:hAnsi="Tahoma" w:cs="Tahoma"/>
      <w:b/>
      <w:bCs/>
      <w:sz w:val="26"/>
      <w:szCs w:val="26"/>
    </w:rPr>
  </w:style>
  <w:style w:type="paragraph" w:customStyle="1" w:styleId="CharChar">
    <w:name w:val="Знак Знак Char Char"/>
    <w:basedOn w:val="a"/>
    <w:rsid w:val="00F41B86"/>
    <w:pPr>
      <w:tabs>
        <w:tab w:val="left" w:pos="709"/>
      </w:tabs>
    </w:pPr>
    <w:rPr>
      <w:rFonts w:ascii="Tahoma" w:hAnsi="Tahoma"/>
      <w:lang w:val="pl-PL" w:eastAsia="pl-PL"/>
    </w:rPr>
  </w:style>
  <w:style w:type="paragraph" w:customStyle="1" w:styleId="CharChar0">
    <w:name w:val="Знак Знак Char Char Знак Знак"/>
    <w:basedOn w:val="a"/>
    <w:rsid w:val="00F41B86"/>
    <w:pPr>
      <w:tabs>
        <w:tab w:val="left" w:pos="709"/>
      </w:tabs>
    </w:pPr>
    <w:rPr>
      <w:rFonts w:ascii="Tahoma" w:hAnsi="Tahoma"/>
      <w:lang w:val="pl-PL" w:eastAsia="pl-PL"/>
    </w:rPr>
  </w:style>
  <w:style w:type="paragraph" w:styleId="a3">
    <w:name w:val="Body Text"/>
    <w:basedOn w:val="a"/>
    <w:link w:val="a4"/>
    <w:rsid w:val="009A5CF2"/>
    <w:rPr>
      <w:b/>
      <w:sz w:val="48"/>
      <w:szCs w:val="20"/>
    </w:rPr>
  </w:style>
  <w:style w:type="character" w:customStyle="1" w:styleId="a4">
    <w:name w:val="Основен текст Знак"/>
    <w:basedOn w:val="a0"/>
    <w:link w:val="a3"/>
    <w:rsid w:val="009A5CF2"/>
    <w:rPr>
      <w:b/>
      <w:sz w:val="48"/>
      <w:lang w:eastAsia="bg-BG"/>
    </w:rPr>
  </w:style>
  <w:style w:type="character" w:styleId="a5">
    <w:name w:val="page number"/>
    <w:basedOn w:val="a0"/>
    <w:rsid w:val="008D01F8"/>
    <w:rPr>
      <w:rFonts w:ascii="CG Times" w:hAnsi="CG Times"/>
      <w:noProof w:val="0"/>
      <w:snapToGrid/>
      <w:sz w:val="20"/>
    </w:rPr>
  </w:style>
  <w:style w:type="character" w:customStyle="1" w:styleId="apple-converted-space">
    <w:name w:val="apple-converted-space"/>
    <w:basedOn w:val="a0"/>
    <w:rsid w:val="00F468DA"/>
    <w:rPr>
      <w:rFonts w:cs="Times New Roman"/>
    </w:rPr>
  </w:style>
  <w:style w:type="character" w:customStyle="1" w:styleId="spelle">
    <w:name w:val="spelle"/>
    <w:basedOn w:val="a0"/>
    <w:rsid w:val="00F468DA"/>
    <w:rPr>
      <w:rFonts w:cs="Times New Roman"/>
    </w:rPr>
  </w:style>
  <w:style w:type="character" w:customStyle="1" w:styleId="newdocreference">
    <w:name w:val="newdocreference"/>
    <w:basedOn w:val="a0"/>
    <w:rsid w:val="00AD7A58"/>
  </w:style>
  <w:style w:type="paragraph" w:styleId="a6">
    <w:name w:val="List Paragraph"/>
    <w:basedOn w:val="a"/>
    <w:uiPriority w:val="34"/>
    <w:qFormat/>
    <w:rsid w:val="00C65FF7"/>
    <w:pPr>
      <w:ind w:left="720"/>
      <w:contextualSpacing/>
    </w:pPr>
  </w:style>
  <w:style w:type="character" w:customStyle="1" w:styleId="2">
    <w:name w:val="Основен текст (2)_"/>
    <w:basedOn w:val="a0"/>
    <w:link w:val="20"/>
    <w:rsid w:val="00EC59C9"/>
    <w:rPr>
      <w:shd w:val="clear" w:color="auto" w:fill="FFFFFF"/>
    </w:rPr>
  </w:style>
  <w:style w:type="character" w:customStyle="1" w:styleId="21">
    <w:name w:val="Основен текст (2) + Удебелен"/>
    <w:basedOn w:val="2"/>
    <w:rsid w:val="00EC59C9"/>
    <w:rPr>
      <w:b/>
      <w:bCs/>
      <w:color w:val="000000"/>
      <w:spacing w:val="0"/>
      <w:w w:val="100"/>
      <w:position w:val="0"/>
      <w:sz w:val="24"/>
      <w:szCs w:val="24"/>
      <w:lang w:val="bg-BG" w:eastAsia="bg-BG" w:bidi="bg-BG"/>
    </w:rPr>
  </w:style>
  <w:style w:type="paragraph" w:customStyle="1" w:styleId="20">
    <w:name w:val="Основен текст (2)"/>
    <w:basedOn w:val="a"/>
    <w:link w:val="2"/>
    <w:rsid w:val="00EC59C9"/>
    <w:pPr>
      <w:widowControl w:val="0"/>
      <w:shd w:val="clear" w:color="auto" w:fill="FFFFFF"/>
      <w:spacing w:before="960" w:line="274" w:lineRule="exact"/>
      <w:ind w:firstLine="740"/>
      <w:jc w:val="both"/>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19F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5">
    <w:name w:val="Style5"/>
    <w:basedOn w:val="Normal"/>
    <w:uiPriority w:val="99"/>
    <w:rsid w:val="00AA6C65"/>
    <w:pPr>
      <w:widowControl w:val="0"/>
      <w:autoSpaceDE w:val="0"/>
      <w:autoSpaceDN w:val="0"/>
      <w:adjustRightInd w:val="0"/>
    </w:pPr>
    <w:rPr>
      <w:rFonts w:ascii="Bookman Old Style" w:hAnsi="Bookman Old Style"/>
      <w:lang w:val="en-US" w:eastAsia="en-US"/>
    </w:rPr>
  </w:style>
  <w:style w:type="paragraph" w:customStyle="1" w:styleId="Style6">
    <w:name w:val="Style6"/>
    <w:basedOn w:val="Normal"/>
    <w:uiPriority w:val="99"/>
    <w:rsid w:val="00AA6C65"/>
    <w:pPr>
      <w:widowControl w:val="0"/>
      <w:autoSpaceDE w:val="0"/>
      <w:autoSpaceDN w:val="0"/>
      <w:adjustRightInd w:val="0"/>
      <w:spacing w:line="322" w:lineRule="exact"/>
      <w:ind w:firstLine="211"/>
      <w:jc w:val="both"/>
    </w:pPr>
    <w:rPr>
      <w:rFonts w:ascii="Bookman Old Style" w:hAnsi="Bookman Old Style"/>
      <w:lang w:val="en-US" w:eastAsia="en-US"/>
    </w:rPr>
  </w:style>
  <w:style w:type="paragraph" w:customStyle="1" w:styleId="Style7">
    <w:name w:val="Style7"/>
    <w:basedOn w:val="Normal"/>
    <w:uiPriority w:val="99"/>
    <w:rsid w:val="00AA6C65"/>
    <w:pPr>
      <w:widowControl w:val="0"/>
      <w:autoSpaceDE w:val="0"/>
      <w:autoSpaceDN w:val="0"/>
      <w:adjustRightInd w:val="0"/>
    </w:pPr>
    <w:rPr>
      <w:rFonts w:ascii="Bookman Old Style" w:hAnsi="Bookman Old Style"/>
      <w:lang w:val="en-US" w:eastAsia="en-US"/>
    </w:rPr>
  </w:style>
  <w:style w:type="paragraph" w:customStyle="1" w:styleId="Style8">
    <w:name w:val="Style8"/>
    <w:basedOn w:val="Normal"/>
    <w:uiPriority w:val="99"/>
    <w:rsid w:val="00AA6C65"/>
    <w:pPr>
      <w:widowControl w:val="0"/>
      <w:autoSpaceDE w:val="0"/>
      <w:autoSpaceDN w:val="0"/>
      <w:adjustRightInd w:val="0"/>
    </w:pPr>
    <w:rPr>
      <w:rFonts w:ascii="Bookman Old Style" w:hAnsi="Bookman Old Style"/>
      <w:lang w:val="en-US" w:eastAsia="en-US"/>
    </w:rPr>
  </w:style>
  <w:style w:type="paragraph" w:customStyle="1" w:styleId="Style9">
    <w:name w:val="Style9"/>
    <w:basedOn w:val="Normal"/>
    <w:uiPriority w:val="99"/>
    <w:rsid w:val="00AA6C65"/>
    <w:pPr>
      <w:widowControl w:val="0"/>
      <w:autoSpaceDE w:val="0"/>
      <w:autoSpaceDN w:val="0"/>
      <w:adjustRightInd w:val="0"/>
    </w:pPr>
    <w:rPr>
      <w:rFonts w:ascii="Bookman Old Style" w:hAnsi="Bookman Old Style"/>
      <w:lang w:val="en-US" w:eastAsia="en-US"/>
    </w:rPr>
  </w:style>
  <w:style w:type="paragraph" w:customStyle="1" w:styleId="Style10">
    <w:name w:val="Style10"/>
    <w:basedOn w:val="Normal"/>
    <w:uiPriority w:val="99"/>
    <w:rsid w:val="00AA6C65"/>
    <w:pPr>
      <w:widowControl w:val="0"/>
      <w:autoSpaceDE w:val="0"/>
      <w:autoSpaceDN w:val="0"/>
      <w:adjustRightInd w:val="0"/>
      <w:spacing w:line="326" w:lineRule="exact"/>
      <w:ind w:firstLine="350"/>
      <w:jc w:val="both"/>
    </w:pPr>
    <w:rPr>
      <w:rFonts w:ascii="Bookman Old Style" w:hAnsi="Bookman Old Style"/>
      <w:lang w:val="en-US" w:eastAsia="en-US"/>
    </w:rPr>
  </w:style>
  <w:style w:type="paragraph" w:customStyle="1" w:styleId="Style11">
    <w:name w:val="Style11"/>
    <w:basedOn w:val="Normal"/>
    <w:uiPriority w:val="99"/>
    <w:rsid w:val="00AA6C65"/>
    <w:pPr>
      <w:widowControl w:val="0"/>
      <w:autoSpaceDE w:val="0"/>
      <w:autoSpaceDN w:val="0"/>
      <w:adjustRightInd w:val="0"/>
    </w:pPr>
    <w:rPr>
      <w:rFonts w:ascii="Bookman Old Style" w:hAnsi="Bookman Old Style"/>
      <w:lang w:val="en-US" w:eastAsia="en-US"/>
    </w:rPr>
  </w:style>
  <w:style w:type="paragraph" w:customStyle="1" w:styleId="Style12">
    <w:name w:val="Style12"/>
    <w:basedOn w:val="Normal"/>
    <w:uiPriority w:val="99"/>
    <w:rsid w:val="00AA6C65"/>
    <w:pPr>
      <w:widowControl w:val="0"/>
      <w:autoSpaceDE w:val="0"/>
      <w:autoSpaceDN w:val="0"/>
      <w:adjustRightInd w:val="0"/>
      <w:spacing w:line="305" w:lineRule="exact"/>
      <w:ind w:firstLine="696"/>
      <w:jc w:val="both"/>
    </w:pPr>
    <w:rPr>
      <w:rFonts w:ascii="Bookman Old Style" w:hAnsi="Bookman Old Style"/>
      <w:lang w:val="en-US" w:eastAsia="en-US"/>
    </w:rPr>
  </w:style>
  <w:style w:type="paragraph" w:customStyle="1" w:styleId="Style13">
    <w:name w:val="Style13"/>
    <w:basedOn w:val="Normal"/>
    <w:uiPriority w:val="99"/>
    <w:rsid w:val="00AA6C65"/>
    <w:pPr>
      <w:widowControl w:val="0"/>
      <w:autoSpaceDE w:val="0"/>
      <w:autoSpaceDN w:val="0"/>
      <w:adjustRightInd w:val="0"/>
      <w:spacing w:line="281" w:lineRule="exact"/>
    </w:pPr>
    <w:rPr>
      <w:rFonts w:ascii="Bookman Old Style" w:hAnsi="Bookman Old Style"/>
      <w:lang w:val="en-US" w:eastAsia="en-US"/>
    </w:rPr>
  </w:style>
  <w:style w:type="paragraph" w:customStyle="1" w:styleId="Style14">
    <w:name w:val="Style14"/>
    <w:basedOn w:val="Normal"/>
    <w:uiPriority w:val="99"/>
    <w:rsid w:val="00AA6C65"/>
    <w:pPr>
      <w:widowControl w:val="0"/>
      <w:autoSpaceDE w:val="0"/>
      <w:autoSpaceDN w:val="0"/>
      <w:adjustRightInd w:val="0"/>
    </w:pPr>
    <w:rPr>
      <w:rFonts w:ascii="Bookman Old Style" w:hAnsi="Bookman Old Style"/>
      <w:lang w:val="en-US" w:eastAsia="en-US"/>
    </w:rPr>
  </w:style>
  <w:style w:type="paragraph" w:customStyle="1" w:styleId="Style15">
    <w:name w:val="Style15"/>
    <w:basedOn w:val="Normal"/>
    <w:uiPriority w:val="99"/>
    <w:rsid w:val="00AA6C65"/>
    <w:pPr>
      <w:widowControl w:val="0"/>
      <w:autoSpaceDE w:val="0"/>
      <w:autoSpaceDN w:val="0"/>
      <w:adjustRightInd w:val="0"/>
    </w:pPr>
    <w:rPr>
      <w:rFonts w:ascii="Bookman Old Style" w:hAnsi="Bookman Old Style"/>
      <w:lang w:val="en-US" w:eastAsia="en-US"/>
    </w:rPr>
  </w:style>
  <w:style w:type="paragraph" w:customStyle="1" w:styleId="Style16">
    <w:name w:val="Style16"/>
    <w:basedOn w:val="Normal"/>
    <w:uiPriority w:val="99"/>
    <w:rsid w:val="00AA6C65"/>
    <w:pPr>
      <w:widowControl w:val="0"/>
      <w:autoSpaceDE w:val="0"/>
      <w:autoSpaceDN w:val="0"/>
      <w:adjustRightInd w:val="0"/>
    </w:pPr>
    <w:rPr>
      <w:rFonts w:ascii="Bookman Old Style" w:hAnsi="Bookman Old Style"/>
      <w:lang w:val="en-US" w:eastAsia="en-US"/>
    </w:rPr>
  </w:style>
  <w:style w:type="character" w:customStyle="1" w:styleId="FontStyle22">
    <w:name w:val="Font Style22"/>
    <w:uiPriority w:val="99"/>
    <w:rsid w:val="00AA6C65"/>
    <w:rPr>
      <w:rFonts w:ascii="Times New Roman" w:hAnsi="Times New Roman" w:cs="Times New Roman"/>
      <w:b/>
      <w:bCs/>
      <w:sz w:val="26"/>
      <w:szCs w:val="26"/>
    </w:rPr>
  </w:style>
  <w:style w:type="character" w:customStyle="1" w:styleId="FontStyle23">
    <w:name w:val="Font Style23"/>
    <w:uiPriority w:val="99"/>
    <w:rsid w:val="00AA6C65"/>
    <w:rPr>
      <w:rFonts w:ascii="Times New Roman" w:hAnsi="Times New Roman" w:cs="Times New Roman"/>
      <w:b/>
      <w:bCs/>
      <w:sz w:val="30"/>
      <w:szCs w:val="30"/>
    </w:rPr>
  </w:style>
  <w:style w:type="character" w:customStyle="1" w:styleId="FontStyle25">
    <w:name w:val="Font Style25"/>
    <w:uiPriority w:val="99"/>
    <w:rsid w:val="00AA6C65"/>
    <w:rPr>
      <w:rFonts w:ascii="Times New Roman" w:hAnsi="Times New Roman" w:cs="Times New Roman"/>
      <w:sz w:val="26"/>
      <w:szCs w:val="26"/>
    </w:rPr>
  </w:style>
  <w:style w:type="character" w:customStyle="1" w:styleId="FontStyle26">
    <w:name w:val="Font Style26"/>
    <w:uiPriority w:val="99"/>
    <w:rsid w:val="00AA6C65"/>
    <w:rPr>
      <w:rFonts w:ascii="Times New Roman" w:hAnsi="Times New Roman" w:cs="Times New Roman"/>
      <w:sz w:val="22"/>
      <w:szCs w:val="22"/>
    </w:rPr>
  </w:style>
  <w:style w:type="character" w:customStyle="1" w:styleId="FontStyle27">
    <w:name w:val="Font Style27"/>
    <w:uiPriority w:val="99"/>
    <w:rsid w:val="00AA6C65"/>
    <w:rPr>
      <w:rFonts w:ascii="Tahoma" w:hAnsi="Tahoma" w:cs="Tahoma"/>
      <w:b/>
      <w:bCs/>
      <w:sz w:val="22"/>
      <w:szCs w:val="22"/>
    </w:rPr>
  </w:style>
  <w:style w:type="character" w:customStyle="1" w:styleId="FontStyle28">
    <w:name w:val="Font Style28"/>
    <w:uiPriority w:val="99"/>
    <w:rsid w:val="00AA6C65"/>
    <w:rPr>
      <w:rFonts w:ascii="Tahoma" w:hAnsi="Tahoma" w:cs="Tahoma"/>
      <w:b/>
      <w:bCs/>
      <w:sz w:val="26"/>
      <w:szCs w:val="26"/>
    </w:rPr>
  </w:style>
  <w:style w:type="paragraph" w:customStyle="1" w:styleId="CharChar">
    <w:name w:val="Знак Знак Char Char"/>
    <w:basedOn w:val="Normal"/>
    <w:rsid w:val="00F41B86"/>
    <w:pPr>
      <w:tabs>
        <w:tab w:val="left" w:pos="709"/>
      </w:tabs>
    </w:pPr>
    <w:rPr>
      <w:rFonts w:ascii="Tahoma" w:hAnsi="Tahoma"/>
      <w:lang w:val="pl-PL" w:eastAsia="pl-PL"/>
    </w:rPr>
  </w:style>
  <w:style w:type="paragraph" w:customStyle="1" w:styleId="CharChar0">
    <w:name w:val="Знак Знак Char Char Знак Знак"/>
    <w:basedOn w:val="Normal"/>
    <w:rsid w:val="00F41B86"/>
    <w:pPr>
      <w:tabs>
        <w:tab w:val="left" w:pos="709"/>
      </w:tabs>
    </w:pPr>
    <w:rPr>
      <w:rFonts w:ascii="Tahoma" w:hAnsi="Tahoma"/>
      <w:lang w:val="pl-PL" w:eastAsia="pl-PL"/>
    </w:rPr>
  </w:style>
  <w:style w:type="paragraph" w:styleId="BodyText">
    <w:name w:val="Body Text"/>
    <w:basedOn w:val="Normal"/>
    <w:link w:val="BodyTextChar"/>
    <w:rsid w:val="009A5CF2"/>
    <w:rPr>
      <w:b/>
      <w:sz w:val="48"/>
      <w:szCs w:val="20"/>
    </w:rPr>
  </w:style>
  <w:style w:type="character" w:customStyle="1" w:styleId="BodyTextChar">
    <w:name w:val="Body Text Char"/>
    <w:basedOn w:val="DefaultParagraphFont"/>
    <w:link w:val="BodyText"/>
    <w:rsid w:val="009A5CF2"/>
    <w:rPr>
      <w:b/>
      <w:sz w:val="48"/>
      <w:lang w:eastAsia="bg-BG"/>
    </w:rPr>
  </w:style>
  <w:style w:type="character" w:styleId="PageNumber">
    <w:name w:val="page number"/>
    <w:basedOn w:val="DefaultParagraphFont"/>
    <w:rsid w:val="008D01F8"/>
    <w:rPr>
      <w:rFonts w:ascii="CG Times" w:hAnsi="CG Times"/>
      <w:noProof w:val="0"/>
      <w:snapToGrid/>
      <w:sz w:val="20"/>
    </w:rPr>
  </w:style>
  <w:style w:type="character" w:customStyle="1" w:styleId="apple-converted-space">
    <w:name w:val="apple-converted-space"/>
    <w:basedOn w:val="DefaultParagraphFont"/>
    <w:rsid w:val="00F468DA"/>
    <w:rPr>
      <w:rFonts w:cs="Times New Roman"/>
    </w:rPr>
  </w:style>
  <w:style w:type="character" w:customStyle="1" w:styleId="spelle">
    <w:name w:val="spelle"/>
    <w:basedOn w:val="DefaultParagraphFont"/>
    <w:rsid w:val="00F468DA"/>
    <w:rPr>
      <w:rFonts w:cs="Times New Roman"/>
    </w:rPr>
  </w:style>
  <w:style w:type="character" w:customStyle="1" w:styleId="newdocreference">
    <w:name w:val="newdocreference"/>
    <w:basedOn w:val="DefaultParagraphFont"/>
    <w:rsid w:val="00AD7A58"/>
  </w:style>
  <w:style w:type="paragraph" w:styleId="ListParagraph">
    <w:name w:val="List Paragraph"/>
    <w:basedOn w:val="Normal"/>
    <w:uiPriority w:val="34"/>
    <w:qFormat/>
    <w:rsid w:val="00C65FF7"/>
    <w:pPr>
      <w:ind w:left="720"/>
      <w:contextualSpacing/>
    </w:pPr>
  </w:style>
</w:styles>
</file>

<file path=word/webSettings.xml><?xml version="1.0" encoding="utf-8"?>
<w:webSettings xmlns:r="http://schemas.openxmlformats.org/officeDocument/2006/relationships" xmlns:w="http://schemas.openxmlformats.org/wordprocessingml/2006/main">
  <w:divs>
    <w:div w:id="249823900">
      <w:bodyDiv w:val="1"/>
      <w:marLeft w:val="0"/>
      <w:marRight w:val="0"/>
      <w:marTop w:val="0"/>
      <w:marBottom w:val="0"/>
      <w:divBdr>
        <w:top w:val="none" w:sz="0" w:space="0" w:color="auto"/>
        <w:left w:val="none" w:sz="0" w:space="0" w:color="auto"/>
        <w:bottom w:val="none" w:sz="0" w:space="0" w:color="auto"/>
        <w:right w:val="none" w:sz="0" w:space="0" w:color="auto"/>
      </w:divBdr>
    </w:div>
    <w:div w:id="328824632">
      <w:bodyDiv w:val="1"/>
      <w:marLeft w:val="0"/>
      <w:marRight w:val="0"/>
      <w:marTop w:val="0"/>
      <w:marBottom w:val="0"/>
      <w:divBdr>
        <w:top w:val="none" w:sz="0" w:space="0" w:color="auto"/>
        <w:left w:val="none" w:sz="0" w:space="0" w:color="auto"/>
        <w:bottom w:val="none" w:sz="0" w:space="0" w:color="auto"/>
        <w:right w:val="none" w:sz="0" w:space="0" w:color="auto"/>
      </w:divBdr>
    </w:div>
    <w:div w:id="349338899">
      <w:bodyDiv w:val="1"/>
      <w:marLeft w:val="0"/>
      <w:marRight w:val="0"/>
      <w:marTop w:val="0"/>
      <w:marBottom w:val="0"/>
      <w:divBdr>
        <w:top w:val="none" w:sz="0" w:space="0" w:color="auto"/>
        <w:left w:val="none" w:sz="0" w:space="0" w:color="auto"/>
        <w:bottom w:val="none" w:sz="0" w:space="0" w:color="auto"/>
        <w:right w:val="none" w:sz="0" w:space="0" w:color="auto"/>
      </w:divBdr>
    </w:div>
    <w:div w:id="604191574">
      <w:bodyDiv w:val="1"/>
      <w:marLeft w:val="0"/>
      <w:marRight w:val="0"/>
      <w:marTop w:val="0"/>
      <w:marBottom w:val="0"/>
      <w:divBdr>
        <w:top w:val="none" w:sz="0" w:space="0" w:color="auto"/>
        <w:left w:val="none" w:sz="0" w:space="0" w:color="auto"/>
        <w:bottom w:val="none" w:sz="0" w:space="0" w:color="auto"/>
        <w:right w:val="none" w:sz="0" w:space="0" w:color="auto"/>
      </w:divBdr>
    </w:div>
    <w:div w:id="774784385">
      <w:bodyDiv w:val="1"/>
      <w:marLeft w:val="0"/>
      <w:marRight w:val="0"/>
      <w:marTop w:val="0"/>
      <w:marBottom w:val="0"/>
      <w:divBdr>
        <w:top w:val="none" w:sz="0" w:space="0" w:color="auto"/>
        <w:left w:val="none" w:sz="0" w:space="0" w:color="auto"/>
        <w:bottom w:val="none" w:sz="0" w:space="0" w:color="auto"/>
        <w:right w:val="none" w:sz="0" w:space="0" w:color="auto"/>
      </w:divBdr>
      <w:divsChild>
        <w:div w:id="1067219040">
          <w:marLeft w:val="0"/>
          <w:marRight w:val="0"/>
          <w:marTop w:val="0"/>
          <w:marBottom w:val="86"/>
          <w:divBdr>
            <w:top w:val="none" w:sz="0" w:space="0" w:color="auto"/>
            <w:left w:val="none" w:sz="0" w:space="0" w:color="auto"/>
            <w:bottom w:val="none" w:sz="0" w:space="0" w:color="auto"/>
            <w:right w:val="none" w:sz="0" w:space="0" w:color="auto"/>
          </w:divBdr>
          <w:divsChild>
            <w:div w:id="32653812">
              <w:marLeft w:val="0"/>
              <w:marRight w:val="0"/>
              <w:marTop w:val="0"/>
              <w:marBottom w:val="0"/>
              <w:divBdr>
                <w:top w:val="none" w:sz="0" w:space="0" w:color="auto"/>
                <w:left w:val="none" w:sz="0" w:space="0" w:color="auto"/>
                <w:bottom w:val="none" w:sz="0" w:space="0" w:color="auto"/>
                <w:right w:val="none" w:sz="0" w:space="0" w:color="auto"/>
              </w:divBdr>
            </w:div>
            <w:div w:id="53546285">
              <w:marLeft w:val="0"/>
              <w:marRight w:val="0"/>
              <w:marTop w:val="0"/>
              <w:marBottom w:val="0"/>
              <w:divBdr>
                <w:top w:val="none" w:sz="0" w:space="0" w:color="auto"/>
                <w:left w:val="none" w:sz="0" w:space="0" w:color="auto"/>
                <w:bottom w:val="none" w:sz="0" w:space="0" w:color="auto"/>
                <w:right w:val="none" w:sz="0" w:space="0" w:color="auto"/>
              </w:divBdr>
            </w:div>
            <w:div w:id="1022318881">
              <w:marLeft w:val="0"/>
              <w:marRight w:val="0"/>
              <w:marTop w:val="0"/>
              <w:marBottom w:val="0"/>
              <w:divBdr>
                <w:top w:val="none" w:sz="0" w:space="0" w:color="auto"/>
                <w:left w:val="none" w:sz="0" w:space="0" w:color="auto"/>
                <w:bottom w:val="none" w:sz="0" w:space="0" w:color="auto"/>
                <w:right w:val="none" w:sz="0" w:space="0" w:color="auto"/>
              </w:divBdr>
            </w:div>
            <w:div w:id="1268121988">
              <w:marLeft w:val="0"/>
              <w:marRight w:val="0"/>
              <w:marTop w:val="0"/>
              <w:marBottom w:val="0"/>
              <w:divBdr>
                <w:top w:val="none" w:sz="0" w:space="0" w:color="auto"/>
                <w:left w:val="none" w:sz="0" w:space="0" w:color="auto"/>
                <w:bottom w:val="none" w:sz="0" w:space="0" w:color="auto"/>
                <w:right w:val="none" w:sz="0" w:space="0" w:color="auto"/>
              </w:divBdr>
            </w:div>
            <w:div w:id="1563717936">
              <w:marLeft w:val="0"/>
              <w:marRight w:val="0"/>
              <w:marTop w:val="0"/>
              <w:marBottom w:val="0"/>
              <w:divBdr>
                <w:top w:val="none" w:sz="0" w:space="0" w:color="auto"/>
                <w:left w:val="none" w:sz="0" w:space="0" w:color="auto"/>
                <w:bottom w:val="none" w:sz="0" w:space="0" w:color="auto"/>
                <w:right w:val="none" w:sz="0" w:space="0" w:color="auto"/>
              </w:divBdr>
            </w:div>
            <w:div w:id="160723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714516">
      <w:bodyDiv w:val="1"/>
      <w:marLeft w:val="0"/>
      <w:marRight w:val="0"/>
      <w:marTop w:val="0"/>
      <w:marBottom w:val="0"/>
      <w:divBdr>
        <w:top w:val="none" w:sz="0" w:space="0" w:color="auto"/>
        <w:left w:val="none" w:sz="0" w:space="0" w:color="auto"/>
        <w:bottom w:val="none" w:sz="0" w:space="0" w:color="auto"/>
        <w:right w:val="none" w:sz="0" w:space="0" w:color="auto"/>
      </w:divBdr>
    </w:div>
    <w:div w:id="1373847665">
      <w:bodyDiv w:val="1"/>
      <w:marLeft w:val="0"/>
      <w:marRight w:val="0"/>
      <w:marTop w:val="0"/>
      <w:marBottom w:val="0"/>
      <w:divBdr>
        <w:top w:val="none" w:sz="0" w:space="0" w:color="auto"/>
        <w:left w:val="none" w:sz="0" w:space="0" w:color="auto"/>
        <w:bottom w:val="none" w:sz="0" w:space="0" w:color="auto"/>
        <w:right w:val="none" w:sz="0" w:space="0" w:color="auto"/>
      </w:divBdr>
    </w:div>
    <w:div w:id="1539195109">
      <w:bodyDiv w:val="1"/>
      <w:marLeft w:val="0"/>
      <w:marRight w:val="0"/>
      <w:marTop w:val="0"/>
      <w:marBottom w:val="0"/>
      <w:divBdr>
        <w:top w:val="none" w:sz="0" w:space="0" w:color="auto"/>
        <w:left w:val="none" w:sz="0" w:space="0" w:color="auto"/>
        <w:bottom w:val="none" w:sz="0" w:space="0" w:color="auto"/>
        <w:right w:val="none" w:sz="0" w:space="0" w:color="auto"/>
      </w:divBdr>
    </w:div>
    <w:div w:id="2146652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microsoft.com/office/2007/relationships/stylesWithEffects" Target="stylesWithEffects.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2</Pages>
  <Words>779</Words>
  <Characters>4441</Characters>
  <Application>Microsoft Office Word</Application>
  <DocSecurity>0</DocSecurity>
  <Lines>37</Lines>
  <Paragraphs>10</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cp:lastModifiedBy>
  <cp:revision>4</cp:revision>
  <cp:lastPrinted>2023-12-11T13:07:00Z</cp:lastPrinted>
  <dcterms:created xsi:type="dcterms:W3CDTF">2024-08-19T10:44:00Z</dcterms:created>
  <dcterms:modified xsi:type="dcterms:W3CDTF">2024-08-19T11:58:00Z</dcterms:modified>
</cp:coreProperties>
</file>